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BAF1F" w14:textId="435BE118" w:rsidR="00572440" w:rsidRPr="00BF7F98" w:rsidRDefault="00572440" w:rsidP="00572440">
      <w:pPr>
        <w:pStyle w:val="MainHeadline"/>
        <w:suppressAutoHyphens/>
        <w:rPr>
          <w:lang w:val="en-US"/>
        </w:rPr>
      </w:pPr>
      <w:bookmarkStart w:id="0" w:name="_GoBack"/>
      <w:bookmarkEnd w:id="0"/>
      <w:r w:rsidRPr="00BF7F98">
        <w:rPr>
          <w:lang w:val="en-US"/>
        </w:rPr>
        <w:t>Bosch Co</w:t>
      </w:r>
      <w:r w:rsidR="00AA393E" w:rsidRPr="00BF7F98">
        <w:rPr>
          <w:lang w:val="en-US"/>
        </w:rPr>
        <w:t>mmunity Fund awards more than $</w:t>
      </w:r>
      <w:r w:rsidR="005E49F6" w:rsidRPr="00BF7F98">
        <w:rPr>
          <w:lang w:val="en-US"/>
        </w:rPr>
        <w:t>240,000</w:t>
      </w:r>
      <w:r w:rsidRPr="00BF7F98">
        <w:rPr>
          <w:lang w:val="en-US"/>
        </w:rPr>
        <w:t xml:space="preserve"> in grants to</w:t>
      </w:r>
      <w:r w:rsidR="00FD7F18" w:rsidRPr="00BF7F98">
        <w:rPr>
          <w:lang w:val="en-US"/>
        </w:rPr>
        <w:t xml:space="preserve"> schools, organizations in</w:t>
      </w:r>
      <w:r w:rsidR="00D920FD" w:rsidRPr="00BF7F98">
        <w:rPr>
          <w:lang w:val="en-US"/>
        </w:rPr>
        <w:t xml:space="preserve"> </w:t>
      </w:r>
      <w:r w:rsidR="005E49F6" w:rsidRPr="00BF7F98">
        <w:rPr>
          <w:lang w:val="en-US"/>
        </w:rPr>
        <w:t>Anderson, S.C., community</w:t>
      </w:r>
      <w:r w:rsidRPr="00BF7F98">
        <w:rPr>
          <w:lang w:val="en-US"/>
        </w:rPr>
        <w:t xml:space="preserve"> </w:t>
      </w:r>
    </w:p>
    <w:p w14:paraId="530A16BF" w14:textId="77777777" w:rsidR="00572440" w:rsidRPr="00BF7F98" w:rsidRDefault="00572440" w:rsidP="00572440">
      <w:pPr>
        <w:suppressAutoHyphens/>
        <w:rPr>
          <w:lang w:val="en-US"/>
        </w:rPr>
      </w:pPr>
    </w:p>
    <w:p w14:paraId="45177919" w14:textId="384F0012" w:rsidR="00572440" w:rsidRPr="00BF7F98" w:rsidRDefault="00C20708" w:rsidP="00572440">
      <w:pPr>
        <w:pStyle w:val="Strapline"/>
        <w:suppressAutoHyphens/>
        <w:spacing w:line="360" w:lineRule="auto"/>
        <w:rPr>
          <w:lang w:val="en-US"/>
        </w:rPr>
      </w:pPr>
      <w:r w:rsidRPr="00BF7F98">
        <w:rPr>
          <w:lang w:val="en-US"/>
        </w:rPr>
        <w:t>Nine</w:t>
      </w:r>
      <w:r w:rsidR="00572440" w:rsidRPr="00BF7F98">
        <w:rPr>
          <w:lang w:val="en-US"/>
        </w:rPr>
        <w:t xml:space="preserve"> grants support</w:t>
      </w:r>
      <w:r w:rsidRPr="00BF7F98">
        <w:rPr>
          <w:lang w:val="en-US"/>
        </w:rPr>
        <w:t xml:space="preserve"> education programs focused on</w:t>
      </w:r>
      <w:r w:rsidR="00572440" w:rsidRPr="00BF7F98">
        <w:rPr>
          <w:lang w:val="en-US"/>
        </w:rPr>
        <w:t xml:space="preserve"> science, technology, engineering</w:t>
      </w:r>
      <w:r w:rsidR="00C206E3" w:rsidRPr="00BF7F98">
        <w:rPr>
          <w:lang w:val="en-US"/>
        </w:rPr>
        <w:t xml:space="preserve"> and</w:t>
      </w:r>
      <w:r w:rsidR="00572440" w:rsidRPr="00BF7F98">
        <w:rPr>
          <w:lang w:val="en-US"/>
        </w:rPr>
        <w:t xml:space="preserve"> math (STEM) </w:t>
      </w:r>
      <w:r w:rsidRPr="00BF7F98">
        <w:rPr>
          <w:lang w:val="en-US"/>
        </w:rPr>
        <w:t xml:space="preserve">and the environment </w:t>
      </w:r>
    </w:p>
    <w:p w14:paraId="308D9A83" w14:textId="607B6D86" w:rsidR="00572440" w:rsidRPr="00BF7F98" w:rsidRDefault="00C20708" w:rsidP="00572440">
      <w:pPr>
        <w:pStyle w:val="Strapline"/>
        <w:suppressAutoHyphens/>
        <w:spacing w:line="360" w:lineRule="auto"/>
        <w:rPr>
          <w:lang w:val="en-US"/>
        </w:rPr>
      </w:pPr>
      <w:r w:rsidRPr="00BF7F98">
        <w:rPr>
          <w:lang w:val="en-US"/>
        </w:rPr>
        <w:t xml:space="preserve">School-year and summer programs and activities are made available to K-12 students </w:t>
      </w:r>
    </w:p>
    <w:p w14:paraId="20ABCBDE" w14:textId="0E8AE6E6" w:rsidR="005E49F6" w:rsidRPr="00BF7F98" w:rsidRDefault="005E49F6" w:rsidP="00572440">
      <w:pPr>
        <w:pStyle w:val="Strapline"/>
        <w:suppressAutoHyphens/>
        <w:spacing w:line="360" w:lineRule="auto"/>
        <w:rPr>
          <w:lang w:val="en-US"/>
        </w:rPr>
      </w:pPr>
      <w:r w:rsidRPr="00BF7F98">
        <w:rPr>
          <w:lang w:val="en-US"/>
        </w:rPr>
        <w:t>Since 2013, the Bosch Community Fund has awarded more than $1 million in grants to organizations in the Anderson community</w:t>
      </w:r>
    </w:p>
    <w:p w14:paraId="5409B4CD" w14:textId="77777777" w:rsidR="00572440" w:rsidRPr="00BF7F98" w:rsidRDefault="00572440" w:rsidP="00572440">
      <w:pPr>
        <w:pStyle w:val="Strapline"/>
        <w:numPr>
          <w:ilvl w:val="0"/>
          <w:numId w:val="0"/>
        </w:numPr>
        <w:suppressAutoHyphens/>
        <w:spacing w:line="360" w:lineRule="auto"/>
        <w:ind w:left="360"/>
        <w:rPr>
          <w:sz w:val="22"/>
          <w:szCs w:val="22"/>
          <w:lang w:val="en-US"/>
        </w:rPr>
      </w:pPr>
    </w:p>
    <w:p w14:paraId="136A0347" w14:textId="01087E71" w:rsidR="00572440" w:rsidRPr="00BF7F98" w:rsidRDefault="00572440" w:rsidP="00572440">
      <w:pPr>
        <w:spacing w:line="360" w:lineRule="auto"/>
        <w:rPr>
          <w:sz w:val="22"/>
          <w:szCs w:val="22"/>
          <w:lang w:val="en-US"/>
        </w:rPr>
      </w:pPr>
      <w:r w:rsidRPr="00BF7F98">
        <w:rPr>
          <w:b/>
          <w:sz w:val="22"/>
          <w:szCs w:val="22"/>
          <w:lang w:val="en-US"/>
        </w:rPr>
        <w:t>FARMINGTON HILLS, Mich.</w:t>
      </w:r>
      <w:r w:rsidRPr="00BF7F98">
        <w:rPr>
          <w:sz w:val="22"/>
          <w:szCs w:val="22"/>
          <w:lang w:val="en-US"/>
        </w:rPr>
        <w:t xml:space="preserve"> – </w:t>
      </w:r>
      <w:r w:rsidRPr="00BF7F98">
        <w:rPr>
          <w:lang w:val="en-US"/>
        </w:rPr>
        <w:t xml:space="preserve">The Bosch Community Fund </w:t>
      </w:r>
      <w:r w:rsidR="00B549D5" w:rsidRPr="00BF7F98">
        <w:rPr>
          <w:lang w:val="en-US"/>
        </w:rPr>
        <w:t xml:space="preserve">recently </w:t>
      </w:r>
      <w:r w:rsidRPr="00BF7F98">
        <w:rPr>
          <w:lang w:val="en-US"/>
        </w:rPr>
        <w:t xml:space="preserve">awarded </w:t>
      </w:r>
      <w:r w:rsidR="005E49F6" w:rsidRPr="00BF7F98">
        <w:rPr>
          <w:lang w:val="en-US"/>
        </w:rPr>
        <w:t>nine</w:t>
      </w:r>
      <w:r w:rsidR="003D4911" w:rsidRPr="00BF7F98">
        <w:rPr>
          <w:lang w:val="en-US"/>
        </w:rPr>
        <w:t xml:space="preserve"> </w:t>
      </w:r>
      <w:r w:rsidRPr="00BF7F98">
        <w:rPr>
          <w:lang w:val="en-US"/>
        </w:rPr>
        <w:t>grants totaling $</w:t>
      </w:r>
      <w:r w:rsidR="005E49F6" w:rsidRPr="00BF7F98">
        <w:rPr>
          <w:lang w:val="en-US"/>
        </w:rPr>
        <w:t xml:space="preserve">245,485 </w:t>
      </w:r>
      <w:r w:rsidRPr="00BF7F98">
        <w:rPr>
          <w:lang w:val="en-US"/>
        </w:rPr>
        <w:t xml:space="preserve">to schools and organizations in the </w:t>
      </w:r>
      <w:r w:rsidR="005E49F6" w:rsidRPr="00BF7F98">
        <w:rPr>
          <w:lang w:val="en-US"/>
        </w:rPr>
        <w:t>Anderson, South Carolina, community</w:t>
      </w:r>
      <w:r w:rsidRPr="00BF7F98">
        <w:rPr>
          <w:lang w:val="en-US"/>
        </w:rPr>
        <w:t>. The grants support s</w:t>
      </w:r>
      <w:r w:rsidR="00D629CE">
        <w:rPr>
          <w:lang w:val="en-US"/>
        </w:rPr>
        <w:t>cience, technology, engineering and</w:t>
      </w:r>
      <w:r w:rsidRPr="00BF7F98">
        <w:rPr>
          <w:lang w:val="en-US"/>
        </w:rPr>
        <w:t xml:space="preserve"> math (STEM) </w:t>
      </w:r>
      <w:r w:rsidR="00C20708" w:rsidRPr="00BF7F98">
        <w:rPr>
          <w:lang w:val="en-US"/>
        </w:rPr>
        <w:t xml:space="preserve">and environment-focused </w:t>
      </w:r>
      <w:r w:rsidR="003D4911" w:rsidRPr="00BF7F98">
        <w:rPr>
          <w:lang w:val="en-US"/>
        </w:rPr>
        <w:t xml:space="preserve">education </w:t>
      </w:r>
      <w:r w:rsidRPr="00BF7F98">
        <w:rPr>
          <w:lang w:val="en-US"/>
        </w:rPr>
        <w:t>activities.</w:t>
      </w:r>
      <w:r w:rsidR="00C20708" w:rsidRPr="00BF7F98">
        <w:rPr>
          <w:lang w:val="en-US"/>
        </w:rPr>
        <w:t xml:space="preserve"> </w:t>
      </w:r>
    </w:p>
    <w:p w14:paraId="650C765C" w14:textId="77777777" w:rsidR="00572440" w:rsidRPr="00BF7F98" w:rsidRDefault="00572440" w:rsidP="00572440">
      <w:pPr>
        <w:spacing w:line="360" w:lineRule="auto"/>
        <w:rPr>
          <w:sz w:val="22"/>
          <w:szCs w:val="22"/>
          <w:lang w:val="en-US"/>
        </w:rPr>
      </w:pPr>
    </w:p>
    <w:p w14:paraId="2A2590C6" w14:textId="7158FA0B" w:rsidR="00572440" w:rsidRPr="00BF7F98" w:rsidRDefault="00BF7F98" w:rsidP="00572440">
      <w:pPr>
        <w:spacing w:line="360" w:lineRule="auto"/>
        <w:rPr>
          <w:rFonts w:cs="Arial"/>
          <w:lang w:val="en-US"/>
        </w:rPr>
      </w:pPr>
      <w:r w:rsidRPr="00BF7F98">
        <w:rPr>
          <w:rFonts w:cs="Arial"/>
          <w:lang w:val="en-US"/>
        </w:rPr>
        <w:t>“</w:t>
      </w:r>
      <w:r w:rsidRPr="00BF7F98">
        <w:rPr>
          <w:lang w:val="en-US"/>
        </w:rPr>
        <w:t>To be able to support these opportunities for so many of our partners in the Anders</w:t>
      </w:r>
      <w:r>
        <w:rPr>
          <w:lang w:val="en-US"/>
        </w:rPr>
        <w:t>on community is truly an honor.</w:t>
      </w:r>
      <w:r w:rsidRPr="00BF7F98">
        <w:rPr>
          <w:lang w:val="en-US"/>
        </w:rPr>
        <w:t xml:space="preserve"> Each year, I am amazed at the vision and creativity sho</w:t>
      </w:r>
      <w:r>
        <w:rPr>
          <w:lang w:val="en-US"/>
        </w:rPr>
        <w:t>wn in the proposals sent to us,” said</w:t>
      </w:r>
      <w:r w:rsidRPr="00BF7F98">
        <w:rPr>
          <w:lang w:val="en-US"/>
        </w:rPr>
        <w:t xml:space="preserve"> </w:t>
      </w:r>
      <w:r w:rsidRPr="00BF7F98">
        <w:rPr>
          <w:rFonts w:cs="Arial"/>
          <w:lang w:val="en-US"/>
        </w:rPr>
        <w:t>Randy Bunch, director of HR, Bosch’s Anderson facility</w:t>
      </w:r>
      <w:r>
        <w:rPr>
          <w:rFonts w:cs="Arial"/>
          <w:lang w:val="en-US"/>
        </w:rPr>
        <w:t>.</w:t>
      </w:r>
      <w:r w:rsidRPr="00BF7F98">
        <w:rPr>
          <w:lang w:val="en-US"/>
        </w:rPr>
        <w:t xml:space="preserve"> </w:t>
      </w:r>
      <w:r>
        <w:rPr>
          <w:lang w:val="en-US"/>
        </w:rPr>
        <w:t>“</w:t>
      </w:r>
      <w:r w:rsidRPr="00BF7F98">
        <w:rPr>
          <w:lang w:val="en-US"/>
        </w:rPr>
        <w:t>There are so many worthy initiatives in STEM and the environment in our area</w:t>
      </w:r>
      <w:r>
        <w:rPr>
          <w:lang w:val="en-US"/>
        </w:rPr>
        <w:t>,</w:t>
      </w:r>
      <w:r w:rsidRPr="00BF7F98">
        <w:rPr>
          <w:lang w:val="en-US"/>
        </w:rPr>
        <w:t xml:space="preserve"> and I am always thrilled to be involved in improving our community through the committed efforts of these outstanding organizations.</w:t>
      </w:r>
      <w:r>
        <w:rPr>
          <w:lang w:val="en-US"/>
        </w:rPr>
        <w:t>”</w:t>
      </w:r>
      <w:r w:rsidRPr="00BF7F98">
        <w:rPr>
          <w:lang w:val="en-US"/>
        </w:rPr>
        <w:t xml:space="preserve"> </w:t>
      </w:r>
    </w:p>
    <w:p w14:paraId="7E2FBE3D" w14:textId="77777777" w:rsidR="00572440" w:rsidRPr="00BF7F98" w:rsidRDefault="00572440" w:rsidP="00572440">
      <w:pPr>
        <w:spacing w:line="360" w:lineRule="auto"/>
        <w:rPr>
          <w:lang w:val="en-US"/>
        </w:rPr>
      </w:pPr>
    </w:p>
    <w:p w14:paraId="08A220DA" w14:textId="77777777" w:rsidR="00572440" w:rsidRPr="00BF7F98" w:rsidRDefault="00572440" w:rsidP="00572440">
      <w:pPr>
        <w:spacing w:line="360" w:lineRule="auto"/>
        <w:rPr>
          <w:lang w:val="en-US"/>
        </w:rPr>
      </w:pPr>
      <w:r w:rsidRPr="00BF7F98">
        <w:rPr>
          <w:lang w:val="en-US"/>
        </w:rPr>
        <w:t>The grants were awarded to the following organizations:</w:t>
      </w:r>
    </w:p>
    <w:p w14:paraId="4CFA3A85" w14:textId="66CA9987" w:rsidR="001F4D96" w:rsidRPr="00BF7F98" w:rsidRDefault="001F4D96" w:rsidP="00572440">
      <w:pPr>
        <w:pStyle w:val="ListParagraph"/>
        <w:numPr>
          <w:ilvl w:val="0"/>
          <w:numId w:val="14"/>
        </w:numPr>
        <w:spacing w:line="360" w:lineRule="auto"/>
      </w:pPr>
      <w:r w:rsidRPr="00BF7F98">
        <w:rPr>
          <w:rFonts w:ascii="Bosch Office Sans" w:hAnsi="Bosch Office Sans"/>
          <w:b/>
          <w:sz w:val="21"/>
          <w:szCs w:val="21"/>
        </w:rPr>
        <w:t>Anderson District 3</w:t>
      </w:r>
      <w:r w:rsidR="003D4911" w:rsidRPr="00BF7F98">
        <w:rPr>
          <w:rFonts w:ascii="Bosch Office Sans" w:hAnsi="Bosch Office Sans"/>
          <w:b/>
          <w:sz w:val="21"/>
          <w:szCs w:val="21"/>
        </w:rPr>
        <w:t xml:space="preserve">: </w:t>
      </w:r>
      <w:r w:rsidR="003D4911" w:rsidRPr="00BF7F98">
        <w:rPr>
          <w:rFonts w:ascii="Bosch Office Sans" w:hAnsi="Bosch Office Sans"/>
          <w:sz w:val="21"/>
          <w:szCs w:val="21"/>
        </w:rPr>
        <w:t>A $</w:t>
      </w:r>
      <w:r w:rsidRPr="00BF7F98">
        <w:rPr>
          <w:rFonts w:ascii="Bosch Office Sans" w:hAnsi="Bosch Office Sans"/>
          <w:sz w:val="21"/>
          <w:szCs w:val="21"/>
        </w:rPr>
        <w:t>39,546</w:t>
      </w:r>
      <w:r w:rsidR="003D4911" w:rsidRPr="00BF7F98">
        <w:rPr>
          <w:rFonts w:ascii="Bosch Office Sans" w:hAnsi="Bosch Office Sans"/>
          <w:sz w:val="21"/>
          <w:szCs w:val="21"/>
        </w:rPr>
        <w:t xml:space="preserve"> grant </w:t>
      </w:r>
      <w:r w:rsidR="000C7686" w:rsidRPr="00BF7F98">
        <w:rPr>
          <w:rFonts w:ascii="Bosch Office Sans" w:hAnsi="Bosch Office Sans"/>
          <w:sz w:val="21"/>
          <w:szCs w:val="21"/>
        </w:rPr>
        <w:t xml:space="preserve">helps </w:t>
      </w:r>
      <w:r w:rsidRPr="00BF7F98">
        <w:rPr>
          <w:rFonts w:ascii="Bosch Office Sans" w:hAnsi="Bosch Office Sans"/>
          <w:sz w:val="21"/>
          <w:szCs w:val="21"/>
        </w:rPr>
        <w:t>60 fifth-, sixth- and seventh-grade students attend Igniting the Spark: Anderson Three Summer STEM Camp for three weeks in June 2017.</w:t>
      </w:r>
      <w:r w:rsidR="002B495A" w:rsidRPr="00BF7F98">
        <w:rPr>
          <w:rFonts w:ascii="Bosch Office Sans" w:hAnsi="Bosch Office Sans"/>
          <w:sz w:val="21"/>
          <w:szCs w:val="21"/>
        </w:rPr>
        <w:t xml:space="preserve"> In addition to student attendance, the grant allows for teacher involvement at the camp and student transportation. </w:t>
      </w:r>
      <w:r w:rsidR="003E7FDF" w:rsidRPr="00BF7F98">
        <w:rPr>
          <w:rFonts w:ascii="Bosch Office Sans" w:hAnsi="Bosch Office Sans"/>
          <w:sz w:val="21"/>
          <w:szCs w:val="21"/>
        </w:rPr>
        <w:t>T</w:t>
      </w:r>
      <w:r w:rsidR="002B495A" w:rsidRPr="00BF7F98">
        <w:rPr>
          <w:rFonts w:ascii="Bosch Office Sans" w:hAnsi="Bosch Office Sans"/>
          <w:sz w:val="21"/>
          <w:szCs w:val="21"/>
        </w:rPr>
        <w:t xml:space="preserve">eacher recommendations, interviews and student interest in STEM </w:t>
      </w:r>
      <w:r w:rsidR="003E7FDF" w:rsidRPr="00BF7F98">
        <w:rPr>
          <w:rFonts w:ascii="Bosch Office Sans" w:hAnsi="Bosch Office Sans"/>
          <w:sz w:val="21"/>
          <w:szCs w:val="21"/>
        </w:rPr>
        <w:t>decide which</w:t>
      </w:r>
      <w:r w:rsidR="002B495A" w:rsidRPr="00BF7F98">
        <w:rPr>
          <w:rFonts w:ascii="Bosch Office Sans" w:hAnsi="Bosch Office Sans"/>
          <w:sz w:val="21"/>
          <w:szCs w:val="21"/>
        </w:rPr>
        <w:t xml:space="preserve"> </w:t>
      </w:r>
      <w:r w:rsidR="003E7FDF" w:rsidRPr="00BF7F98">
        <w:rPr>
          <w:rFonts w:ascii="Bosch Office Sans" w:hAnsi="Bosch Office Sans"/>
          <w:sz w:val="21"/>
          <w:szCs w:val="21"/>
        </w:rPr>
        <w:t>15 student applicants</w:t>
      </w:r>
      <w:r w:rsidR="002B495A" w:rsidRPr="00BF7F98">
        <w:rPr>
          <w:rFonts w:ascii="Bosch Office Sans" w:hAnsi="Bosch Office Sans"/>
          <w:sz w:val="21"/>
          <w:szCs w:val="21"/>
        </w:rPr>
        <w:t xml:space="preserve"> </w:t>
      </w:r>
      <w:r w:rsidR="003E7FDF" w:rsidRPr="00BF7F98">
        <w:rPr>
          <w:rFonts w:ascii="Bosch Office Sans" w:hAnsi="Bosch Office Sans"/>
          <w:sz w:val="21"/>
          <w:szCs w:val="21"/>
        </w:rPr>
        <w:t xml:space="preserve">will participate </w:t>
      </w:r>
      <w:r w:rsidR="002B495A" w:rsidRPr="00BF7F98">
        <w:rPr>
          <w:rFonts w:ascii="Bosch Office Sans" w:hAnsi="Bosch Office Sans"/>
          <w:sz w:val="21"/>
          <w:szCs w:val="21"/>
        </w:rPr>
        <w:t>from each grade at Starr-Iva Middle School. During the camp, students participate in hands-on labs and learn coding, robotics, their role in conserving water resources and how energy works.</w:t>
      </w:r>
    </w:p>
    <w:p w14:paraId="68935526" w14:textId="1DF159B2" w:rsidR="0030353B" w:rsidRPr="00BF7F98" w:rsidRDefault="002B495A" w:rsidP="00CC46BA">
      <w:pPr>
        <w:pStyle w:val="ListParagraph"/>
        <w:numPr>
          <w:ilvl w:val="0"/>
          <w:numId w:val="14"/>
        </w:numPr>
        <w:spacing w:line="360" w:lineRule="auto"/>
      </w:pPr>
      <w:r w:rsidRPr="00BF7F98">
        <w:rPr>
          <w:rFonts w:ascii="Bosch Office Sans" w:hAnsi="Bosch Office Sans"/>
          <w:b/>
          <w:sz w:val="21"/>
          <w:szCs w:val="21"/>
        </w:rPr>
        <w:lastRenderedPageBreak/>
        <w:t>Anderson District 5 Foundation</w:t>
      </w:r>
      <w:r w:rsidR="00572440" w:rsidRPr="00BF7F98">
        <w:rPr>
          <w:rFonts w:ascii="Bosch Office Sans" w:hAnsi="Bosch Office Sans"/>
          <w:b/>
          <w:sz w:val="21"/>
          <w:szCs w:val="21"/>
        </w:rPr>
        <w:t xml:space="preserve">: </w:t>
      </w:r>
      <w:r w:rsidR="00572440" w:rsidRPr="00BF7F98">
        <w:rPr>
          <w:rFonts w:ascii="Bosch Office Sans" w:hAnsi="Bosch Office Sans"/>
          <w:sz w:val="21"/>
          <w:szCs w:val="21"/>
        </w:rPr>
        <w:t>This $</w:t>
      </w:r>
      <w:r w:rsidR="00F60494" w:rsidRPr="00BF7F98">
        <w:rPr>
          <w:rFonts w:ascii="Bosch Office Sans" w:hAnsi="Bosch Office Sans"/>
          <w:sz w:val="21"/>
          <w:szCs w:val="21"/>
        </w:rPr>
        <w:t>38,800</w:t>
      </w:r>
      <w:r w:rsidR="00572440" w:rsidRPr="00BF7F98">
        <w:rPr>
          <w:rFonts w:ascii="Bosch Office Sans" w:hAnsi="Bosch Office Sans"/>
          <w:sz w:val="21"/>
          <w:szCs w:val="21"/>
        </w:rPr>
        <w:t xml:space="preserve"> grant</w:t>
      </w:r>
      <w:r w:rsidR="00A0311A" w:rsidRPr="00BF7F98">
        <w:rPr>
          <w:rFonts w:ascii="Bosch Office Sans" w:hAnsi="Bosch Office Sans"/>
          <w:sz w:val="21"/>
          <w:szCs w:val="21"/>
        </w:rPr>
        <w:t xml:space="preserve"> </w:t>
      </w:r>
      <w:r w:rsidR="00F60494" w:rsidRPr="00BF7F98">
        <w:rPr>
          <w:rFonts w:ascii="Bosch Office Sans" w:hAnsi="Bosch Office Sans"/>
          <w:sz w:val="21"/>
          <w:szCs w:val="21"/>
        </w:rPr>
        <w:t>provides resources for Camp Discovery</w:t>
      </w:r>
      <w:r w:rsidR="0030353B" w:rsidRPr="00BF7F98">
        <w:rPr>
          <w:rFonts w:ascii="Bosch Office Sans" w:hAnsi="Bosch Office Sans"/>
          <w:sz w:val="21"/>
          <w:szCs w:val="21"/>
        </w:rPr>
        <w:t xml:space="preserve"> as well as teacher grants and initiation</w:t>
      </w:r>
      <w:r w:rsidR="00F60494" w:rsidRPr="00BF7F98">
        <w:rPr>
          <w:rFonts w:ascii="Bosch Office Sans" w:hAnsi="Bosch Office Sans"/>
          <w:sz w:val="21"/>
          <w:szCs w:val="21"/>
        </w:rPr>
        <w:t xml:space="preserve"> of</w:t>
      </w:r>
      <w:r w:rsidR="0030353B" w:rsidRPr="00BF7F98">
        <w:rPr>
          <w:rFonts w:ascii="Bosch Office Sans" w:hAnsi="Bosch Office Sans"/>
          <w:sz w:val="21"/>
          <w:szCs w:val="21"/>
        </w:rPr>
        <w:t xml:space="preserve"> the</w:t>
      </w:r>
      <w:r w:rsidR="00F60494" w:rsidRPr="00BF7F98">
        <w:rPr>
          <w:rFonts w:ascii="Bosch Office Sans" w:hAnsi="Bosch Office Sans"/>
          <w:sz w:val="21"/>
          <w:szCs w:val="21"/>
        </w:rPr>
        <w:t xml:space="preserve"> STEM Discovery</w:t>
      </w:r>
      <w:r w:rsidR="0030353B" w:rsidRPr="00BF7F98">
        <w:rPr>
          <w:rFonts w:ascii="Bosch Office Sans" w:hAnsi="Bosch Office Sans"/>
          <w:sz w:val="21"/>
          <w:szCs w:val="21"/>
        </w:rPr>
        <w:t xml:space="preserve"> project in the district</w:t>
      </w:r>
      <w:r w:rsidR="00F60494" w:rsidRPr="00BF7F98">
        <w:rPr>
          <w:rFonts w:ascii="Bosch Office Sans" w:hAnsi="Bosch Office Sans"/>
          <w:sz w:val="21"/>
          <w:szCs w:val="21"/>
        </w:rPr>
        <w:t xml:space="preserve">. Camp Discovery is a two-week summer </w:t>
      </w:r>
      <w:r w:rsidR="0030353B" w:rsidRPr="00BF7F98">
        <w:rPr>
          <w:rFonts w:ascii="Bosch Office Sans" w:hAnsi="Bosch Office Sans"/>
          <w:sz w:val="21"/>
          <w:szCs w:val="21"/>
        </w:rPr>
        <w:t>e</w:t>
      </w:r>
      <w:r w:rsidR="00F60494" w:rsidRPr="00BF7F98">
        <w:rPr>
          <w:rFonts w:ascii="Bosch Office Sans" w:hAnsi="Bosch Office Sans"/>
          <w:sz w:val="21"/>
          <w:szCs w:val="21"/>
        </w:rPr>
        <w:t>nrichment program where more than 100 elementary-school students will</w:t>
      </w:r>
      <w:r w:rsidR="00F60494" w:rsidRPr="00BF7F98">
        <w:rPr>
          <w:rFonts w:ascii="Bosch Office Sans" w:eastAsia="Times New Roman" w:hAnsi="Bosch Office Sans"/>
          <w:sz w:val="21"/>
          <w:szCs w:val="21"/>
        </w:rPr>
        <w:t xml:space="preserve"> increase their knowledge and understanding of</w:t>
      </w:r>
      <w:r w:rsidR="0030353B" w:rsidRPr="00BF7F98">
        <w:rPr>
          <w:rFonts w:ascii="Bosch Office Sans" w:eastAsia="Times New Roman" w:hAnsi="Bosch Office Sans"/>
          <w:sz w:val="21"/>
          <w:szCs w:val="21"/>
        </w:rPr>
        <w:t xml:space="preserve"> math, science and </w:t>
      </w:r>
      <w:proofErr w:type="spellStart"/>
      <w:r w:rsidR="00F60494" w:rsidRPr="00BF7F98">
        <w:rPr>
          <w:rFonts w:ascii="Bosch Office Sans" w:eastAsia="Times New Roman" w:hAnsi="Bosch Office Sans"/>
          <w:sz w:val="21"/>
          <w:szCs w:val="21"/>
        </w:rPr>
        <w:t>eco+STEM</w:t>
      </w:r>
      <w:proofErr w:type="spellEnd"/>
      <w:r w:rsidR="00F60494" w:rsidRPr="00BF7F98">
        <w:rPr>
          <w:rFonts w:ascii="Bosch Office Sans" w:eastAsia="Times New Roman" w:hAnsi="Bosch Office Sans"/>
          <w:sz w:val="21"/>
          <w:szCs w:val="21"/>
        </w:rPr>
        <w:t xml:space="preserve"> with an emphasis on inquiry skills, ecosystems, environments and habitats</w:t>
      </w:r>
      <w:r w:rsidR="0030353B" w:rsidRPr="00BF7F98">
        <w:rPr>
          <w:rFonts w:ascii="Bosch Office Sans" w:eastAsia="Times New Roman" w:hAnsi="Bosch Office Sans"/>
          <w:sz w:val="21"/>
          <w:szCs w:val="21"/>
        </w:rPr>
        <w:t>.</w:t>
      </w:r>
      <w:r w:rsidR="0030353B" w:rsidRPr="00BF7F98">
        <w:rPr>
          <w:rFonts w:ascii="Bosch Office Sans" w:hAnsi="Bosch Office Sans"/>
          <w:sz w:val="21"/>
          <w:szCs w:val="21"/>
        </w:rPr>
        <w:t xml:space="preserve"> STEM Discovery will increase </w:t>
      </w:r>
      <w:proofErr w:type="spellStart"/>
      <w:r w:rsidR="0030353B" w:rsidRPr="00BF7F98">
        <w:rPr>
          <w:rFonts w:ascii="Bosch Office Sans" w:hAnsi="Bosch Office Sans"/>
          <w:sz w:val="21"/>
          <w:szCs w:val="21"/>
        </w:rPr>
        <w:t>eco+STEM</w:t>
      </w:r>
      <w:proofErr w:type="spellEnd"/>
      <w:r w:rsidR="0030353B" w:rsidRPr="00BF7F98">
        <w:rPr>
          <w:rFonts w:ascii="Bosch Office Sans" w:hAnsi="Bosch Office Sans"/>
          <w:sz w:val="21"/>
          <w:szCs w:val="21"/>
        </w:rPr>
        <w:t xml:space="preserve"> awareness, understanding and knowledge for the district’s nearly 13,000 students. In addition, the teacher grants </w:t>
      </w:r>
      <w:r w:rsidR="0030353B" w:rsidRPr="00BF7F98">
        <w:rPr>
          <w:rFonts w:ascii="Bosch Office Sans" w:eastAsia="Times New Roman" w:hAnsi="Bosch Office Sans"/>
          <w:sz w:val="21"/>
          <w:szCs w:val="21"/>
        </w:rPr>
        <w:t>allow educators to provide students with hands-on, project-based activities and allow students to explore and learn about ecosystems, both terrestrial and aquatic</w:t>
      </w:r>
      <w:r w:rsidR="00F3396A" w:rsidRPr="00BF7F98">
        <w:rPr>
          <w:rFonts w:ascii="Bosch Office Sans" w:eastAsia="Times New Roman" w:hAnsi="Bosch Office Sans"/>
          <w:sz w:val="21"/>
          <w:szCs w:val="21"/>
        </w:rPr>
        <w:t>;</w:t>
      </w:r>
      <w:r w:rsidR="0030353B" w:rsidRPr="00BF7F98">
        <w:rPr>
          <w:rFonts w:ascii="Bosch Office Sans" w:eastAsia="Times New Roman" w:hAnsi="Bosch Office Sans"/>
          <w:sz w:val="21"/>
          <w:szCs w:val="21"/>
        </w:rPr>
        <w:t xml:space="preserve"> organisms</w:t>
      </w:r>
      <w:r w:rsidR="00F3396A" w:rsidRPr="00BF7F98">
        <w:rPr>
          <w:rFonts w:ascii="Bosch Office Sans" w:eastAsia="Times New Roman" w:hAnsi="Bosch Office Sans"/>
          <w:sz w:val="21"/>
          <w:szCs w:val="21"/>
        </w:rPr>
        <w:t>;</w:t>
      </w:r>
      <w:r w:rsidR="0030353B" w:rsidRPr="00BF7F98">
        <w:rPr>
          <w:rFonts w:ascii="Bosch Office Sans" w:eastAsia="Times New Roman" w:hAnsi="Bosch Office Sans"/>
          <w:sz w:val="21"/>
          <w:szCs w:val="21"/>
        </w:rPr>
        <w:t xml:space="preserve"> habitats</w:t>
      </w:r>
      <w:r w:rsidR="00F3396A" w:rsidRPr="00BF7F98">
        <w:rPr>
          <w:rFonts w:ascii="Bosch Office Sans" w:eastAsia="Times New Roman" w:hAnsi="Bosch Office Sans"/>
          <w:sz w:val="21"/>
          <w:szCs w:val="21"/>
        </w:rPr>
        <w:t>;</w:t>
      </w:r>
      <w:r w:rsidR="0030353B" w:rsidRPr="00BF7F98">
        <w:rPr>
          <w:rFonts w:ascii="Bosch Office Sans" w:eastAsia="Times New Roman" w:hAnsi="Bosch Office Sans"/>
          <w:sz w:val="21"/>
          <w:szCs w:val="21"/>
        </w:rPr>
        <w:t xml:space="preserve"> and adaptations. </w:t>
      </w:r>
      <w:r w:rsidR="0030353B" w:rsidRPr="00BF7F98">
        <w:rPr>
          <w:rFonts w:ascii="Bosch Office Sans" w:hAnsi="Bosch Office Sans"/>
          <w:sz w:val="21"/>
          <w:szCs w:val="21"/>
        </w:rPr>
        <w:t xml:space="preserve"> </w:t>
      </w:r>
    </w:p>
    <w:p w14:paraId="292AB61E" w14:textId="56A3362A" w:rsidR="00F10F01" w:rsidRPr="00BF7F98" w:rsidRDefault="0030353B" w:rsidP="00CC46BA">
      <w:pPr>
        <w:pStyle w:val="ListParagraph"/>
        <w:numPr>
          <w:ilvl w:val="0"/>
          <w:numId w:val="14"/>
        </w:numPr>
        <w:spacing w:line="360" w:lineRule="auto"/>
      </w:pPr>
      <w:r w:rsidRPr="00BF7F98">
        <w:rPr>
          <w:rFonts w:ascii="Bosch Office Sans" w:hAnsi="Bosch Office Sans"/>
          <w:b/>
          <w:sz w:val="21"/>
          <w:szCs w:val="21"/>
        </w:rPr>
        <w:t xml:space="preserve">Anderson District 2: </w:t>
      </w:r>
      <w:r w:rsidR="00F10F01" w:rsidRPr="00BF7F98">
        <w:rPr>
          <w:rFonts w:ascii="Bosch Office Sans" w:hAnsi="Bosch Office Sans"/>
          <w:sz w:val="21"/>
          <w:szCs w:val="21"/>
        </w:rPr>
        <w:t xml:space="preserve">A $33,463 grant aids in the creation of innovation centers in the classrooms of students in grades </w:t>
      </w:r>
      <w:r w:rsidR="004C5279" w:rsidRPr="00BF7F98">
        <w:rPr>
          <w:rFonts w:ascii="Bosch Office Sans" w:hAnsi="Bosch Office Sans"/>
          <w:sz w:val="21"/>
          <w:szCs w:val="21"/>
        </w:rPr>
        <w:t>three to eight</w:t>
      </w:r>
      <w:r w:rsidR="00F10F01" w:rsidRPr="00BF7F98">
        <w:rPr>
          <w:rFonts w:ascii="Bosch Office Sans" w:hAnsi="Bosch Office Sans"/>
          <w:sz w:val="21"/>
          <w:szCs w:val="21"/>
        </w:rPr>
        <w:t>. As part of these centers, Defined STEM curriculum, a web-based application, shows students relevant connections between classroom content and real-world applications</w:t>
      </w:r>
      <w:r w:rsidR="002115DA" w:rsidRPr="00BF7F98">
        <w:rPr>
          <w:rFonts w:ascii="Bosch Office Sans" w:hAnsi="Bosch Office Sans"/>
          <w:sz w:val="21"/>
          <w:szCs w:val="21"/>
        </w:rPr>
        <w:t>,</w:t>
      </w:r>
      <w:r w:rsidR="00F10F01" w:rsidRPr="00BF7F98">
        <w:rPr>
          <w:rFonts w:ascii="Bosch Office Sans" w:hAnsi="Bosch Office Sans"/>
          <w:sz w:val="21"/>
          <w:szCs w:val="21"/>
        </w:rPr>
        <w:t xml:space="preserve"> such a</w:t>
      </w:r>
      <w:r w:rsidR="002115DA" w:rsidRPr="00BF7F98">
        <w:rPr>
          <w:rFonts w:ascii="Bosch Office Sans" w:hAnsi="Bosch Office Sans"/>
          <w:sz w:val="21"/>
          <w:szCs w:val="21"/>
        </w:rPr>
        <w:t>s</w:t>
      </w:r>
      <w:r w:rsidR="00F10F01" w:rsidRPr="00BF7F98">
        <w:rPr>
          <w:rFonts w:ascii="Bosch Office Sans" w:hAnsi="Bosch Office Sans"/>
          <w:sz w:val="21"/>
          <w:szCs w:val="21"/>
        </w:rPr>
        <w:t xml:space="preserve"> career pathways. Also included in the centers are 3D printers and materials for student use in designing, collaborating and creating projects. </w:t>
      </w:r>
      <w:r w:rsidR="00D920FD" w:rsidRPr="00BF7F98">
        <w:rPr>
          <w:rFonts w:ascii="Bosch Office Sans" w:hAnsi="Bosch Office Sans"/>
          <w:sz w:val="21"/>
          <w:szCs w:val="21"/>
        </w:rPr>
        <w:t>The grant also provides for t</w:t>
      </w:r>
      <w:r w:rsidR="00F10F01" w:rsidRPr="00BF7F98">
        <w:rPr>
          <w:rFonts w:ascii="Bosch Office Sans" w:hAnsi="Bosch Office Sans"/>
          <w:sz w:val="21"/>
          <w:szCs w:val="21"/>
        </w:rPr>
        <w:t>eacher training and support in using 3D printers and Defined STEM curriculum.</w:t>
      </w:r>
    </w:p>
    <w:p w14:paraId="489D1265" w14:textId="77777777" w:rsidR="00FF7153" w:rsidRPr="00BF7F98" w:rsidRDefault="00F10F01" w:rsidP="00CC46BA">
      <w:pPr>
        <w:pStyle w:val="ListParagraph"/>
        <w:numPr>
          <w:ilvl w:val="0"/>
          <w:numId w:val="14"/>
        </w:numPr>
        <w:spacing w:line="360" w:lineRule="auto"/>
      </w:pPr>
      <w:r w:rsidRPr="00BF7F98">
        <w:rPr>
          <w:rFonts w:ascii="Bosch Office Sans" w:hAnsi="Bosch Office Sans"/>
          <w:b/>
          <w:sz w:val="21"/>
          <w:szCs w:val="21"/>
        </w:rPr>
        <w:t>Tri-</w:t>
      </w:r>
      <w:r w:rsidR="00D920FD" w:rsidRPr="00BF7F98">
        <w:rPr>
          <w:rFonts w:ascii="Bosch Office Sans" w:hAnsi="Bosch Office Sans"/>
          <w:b/>
          <w:sz w:val="21"/>
          <w:szCs w:val="21"/>
        </w:rPr>
        <w:t>C</w:t>
      </w:r>
      <w:r w:rsidRPr="00BF7F98">
        <w:rPr>
          <w:rFonts w:ascii="Bosch Office Sans" w:hAnsi="Bosch Office Sans"/>
          <w:b/>
          <w:sz w:val="21"/>
          <w:szCs w:val="21"/>
        </w:rPr>
        <w:t>ounty Technical College</w:t>
      </w:r>
      <w:r w:rsidR="006475AE" w:rsidRPr="00BF7F98">
        <w:rPr>
          <w:rFonts w:ascii="Bosch Office Sans" w:hAnsi="Bosch Office Sans"/>
          <w:b/>
          <w:sz w:val="21"/>
          <w:szCs w:val="21"/>
        </w:rPr>
        <w:t xml:space="preserve"> (TCTC)</w:t>
      </w:r>
      <w:r w:rsidRPr="00BF7F98">
        <w:rPr>
          <w:rFonts w:ascii="Bosch Office Sans" w:hAnsi="Bosch Office Sans"/>
          <w:b/>
          <w:sz w:val="21"/>
          <w:szCs w:val="21"/>
        </w:rPr>
        <w:t xml:space="preserve"> Foundation:</w:t>
      </w:r>
      <w:r w:rsidRPr="00BF7F98">
        <w:rPr>
          <w:rFonts w:ascii="Bosch Office Sans" w:hAnsi="Bosch Office Sans"/>
          <w:sz w:val="21"/>
          <w:szCs w:val="21"/>
        </w:rPr>
        <w:t xml:space="preserve"> </w:t>
      </w:r>
    </w:p>
    <w:p w14:paraId="476F0D50" w14:textId="3C8D1175" w:rsidR="006475AE" w:rsidRPr="00BF7F98" w:rsidRDefault="00D920FD" w:rsidP="00FF7153">
      <w:pPr>
        <w:pStyle w:val="ListParagraph"/>
        <w:numPr>
          <w:ilvl w:val="1"/>
          <w:numId w:val="14"/>
        </w:numPr>
        <w:spacing w:line="360" w:lineRule="auto"/>
      </w:pPr>
      <w:r w:rsidRPr="00BF7F98">
        <w:rPr>
          <w:rFonts w:ascii="Bosch Office Sans" w:hAnsi="Bosch Office Sans"/>
          <w:sz w:val="21"/>
          <w:szCs w:val="21"/>
        </w:rPr>
        <w:t>A $30,000 grant supports</w:t>
      </w:r>
      <w:r w:rsidR="006475AE" w:rsidRPr="00BF7F98">
        <w:rPr>
          <w:rFonts w:ascii="Bosch Office Sans" w:hAnsi="Bosch Office Sans"/>
          <w:sz w:val="21"/>
          <w:szCs w:val="21"/>
        </w:rPr>
        <w:t xml:space="preserve"> TCTC in hosting </w:t>
      </w:r>
      <w:r w:rsidRPr="00BF7F98">
        <w:rPr>
          <w:rFonts w:ascii="Bosch Office Sans" w:hAnsi="Bosch Office Sans"/>
          <w:sz w:val="21"/>
          <w:szCs w:val="21"/>
        </w:rPr>
        <w:t>a FIRST</w:t>
      </w:r>
      <w:r w:rsidRPr="00BF7F98">
        <w:rPr>
          <w:rFonts w:ascii="Bosch Office Sans" w:hAnsi="Bosch Office Sans"/>
          <w:sz w:val="21"/>
          <w:szCs w:val="21"/>
          <w:vertAlign w:val="superscript"/>
        </w:rPr>
        <w:t>®</w:t>
      </w:r>
      <w:r w:rsidRPr="00BF7F98">
        <w:rPr>
          <w:rFonts w:ascii="Bosch Office Sans" w:hAnsi="Bosch Office Sans"/>
          <w:sz w:val="21"/>
          <w:szCs w:val="21"/>
        </w:rPr>
        <w:t xml:space="preserve"> </w:t>
      </w:r>
      <w:r w:rsidR="006475AE" w:rsidRPr="00BF7F98">
        <w:rPr>
          <w:rFonts w:ascii="Bosch Office Sans" w:hAnsi="Bosch Office Sans"/>
          <w:sz w:val="21"/>
          <w:szCs w:val="21"/>
        </w:rPr>
        <w:t xml:space="preserve">(For Inspiration and Recognition of Science and Technology) </w:t>
      </w:r>
      <w:r w:rsidRPr="00BF7F98">
        <w:rPr>
          <w:rFonts w:ascii="Bosch Office Sans" w:hAnsi="Bosch Office Sans"/>
          <w:sz w:val="21"/>
          <w:szCs w:val="21"/>
        </w:rPr>
        <w:t>LEGO</w:t>
      </w:r>
      <w:r w:rsidRPr="00BF7F98">
        <w:rPr>
          <w:rFonts w:ascii="Bosch Office Sans" w:hAnsi="Bosch Office Sans"/>
          <w:sz w:val="21"/>
          <w:szCs w:val="21"/>
          <w:vertAlign w:val="superscript"/>
        </w:rPr>
        <w:t>®</w:t>
      </w:r>
      <w:r w:rsidRPr="00BF7F98">
        <w:rPr>
          <w:rFonts w:ascii="Bosch Office Sans" w:hAnsi="Bosch Office Sans"/>
          <w:sz w:val="21"/>
          <w:szCs w:val="21"/>
        </w:rPr>
        <w:t xml:space="preserve"> League Tournament</w:t>
      </w:r>
      <w:r w:rsidR="006475AE" w:rsidRPr="00BF7F98">
        <w:rPr>
          <w:rFonts w:ascii="Bosch Office Sans" w:hAnsi="Bosch Office Sans"/>
          <w:sz w:val="21"/>
          <w:szCs w:val="21"/>
        </w:rPr>
        <w:t xml:space="preserve">, </w:t>
      </w:r>
      <w:r w:rsidRPr="00BF7F98">
        <w:rPr>
          <w:rFonts w:ascii="Bosch Office Sans" w:hAnsi="Bosch Office Sans"/>
          <w:sz w:val="21"/>
          <w:szCs w:val="21"/>
        </w:rPr>
        <w:t>summer robotics camp</w:t>
      </w:r>
      <w:r w:rsidR="006475AE" w:rsidRPr="00BF7F98">
        <w:rPr>
          <w:rFonts w:ascii="Bosch Office Sans" w:hAnsi="Bosch Office Sans"/>
          <w:sz w:val="21"/>
          <w:szCs w:val="21"/>
        </w:rPr>
        <w:t xml:space="preserve"> and K-1</w:t>
      </w:r>
      <w:r w:rsidRPr="00BF7F98">
        <w:rPr>
          <w:rFonts w:ascii="Bosch Office Sans" w:hAnsi="Bosch Office Sans"/>
          <w:sz w:val="21"/>
          <w:szCs w:val="21"/>
        </w:rPr>
        <w:t>2 teacher STEM curriculum workshops.</w:t>
      </w:r>
      <w:r w:rsidR="006475AE" w:rsidRPr="00BF7F98">
        <w:rPr>
          <w:rFonts w:ascii="Bosch Office Sans" w:hAnsi="Bosch Office Sans"/>
          <w:sz w:val="21"/>
          <w:szCs w:val="21"/>
        </w:rPr>
        <w:t xml:space="preserve"> </w:t>
      </w:r>
      <w:r w:rsidR="0050736A" w:rsidRPr="00BF7F98">
        <w:rPr>
          <w:rFonts w:ascii="Bosch Office Sans" w:hAnsi="Bosch Office Sans"/>
          <w:sz w:val="21"/>
          <w:szCs w:val="21"/>
        </w:rPr>
        <w:t xml:space="preserve">At the Eighth Annual FIRST LEGO League Regional Qualifying Tournament in November 2017, student teams will compete to solve a specially designed challenge. In the summer, approximately 20 middle-school students will participate in a TCTC faculty-led STEM camp during which students will work on a robotics project that they present to family members at the end of the week. TCTC is </w:t>
      </w:r>
      <w:r w:rsidR="008F3274" w:rsidRPr="00BF7F98">
        <w:rPr>
          <w:rFonts w:ascii="Bosch Office Sans" w:hAnsi="Bosch Office Sans"/>
          <w:sz w:val="21"/>
          <w:szCs w:val="21"/>
        </w:rPr>
        <w:t xml:space="preserve">also </w:t>
      </w:r>
      <w:r w:rsidR="0050736A" w:rsidRPr="00BF7F98">
        <w:rPr>
          <w:rFonts w:ascii="Bosch Office Sans" w:hAnsi="Bosch Office Sans"/>
          <w:sz w:val="21"/>
          <w:szCs w:val="21"/>
        </w:rPr>
        <w:t>hosting a workshop for area K-12 teachers to enhance their knowledge and understanding of STEM initiatives.</w:t>
      </w:r>
    </w:p>
    <w:p w14:paraId="1800F3AA" w14:textId="57E5F758" w:rsidR="00FF7153" w:rsidRPr="00BF7F98" w:rsidRDefault="00FF7153" w:rsidP="00FF7153">
      <w:pPr>
        <w:pStyle w:val="ListParagraph"/>
        <w:numPr>
          <w:ilvl w:val="1"/>
          <w:numId w:val="14"/>
        </w:numPr>
        <w:spacing w:line="360" w:lineRule="auto"/>
      </w:pPr>
      <w:r w:rsidRPr="00BF7F98">
        <w:rPr>
          <w:rFonts w:ascii="Bosch Office Sans" w:hAnsi="Bosch Office Sans"/>
          <w:sz w:val="21"/>
          <w:szCs w:val="21"/>
        </w:rPr>
        <w:t xml:space="preserve">A $10,000 grant </w:t>
      </w:r>
      <w:r w:rsidR="00B16D38" w:rsidRPr="00BF7F98">
        <w:rPr>
          <w:rFonts w:ascii="Bosch Office Sans" w:hAnsi="Bosch Office Sans"/>
          <w:sz w:val="21"/>
          <w:szCs w:val="21"/>
        </w:rPr>
        <w:t xml:space="preserve">provides </w:t>
      </w:r>
      <w:r w:rsidRPr="00BF7F98">
        <w:rPr>
          <w:rFonts w:ascii="Bosch Office Sans" w:hAnsi="Bosch Office Sans"/>
          <w:sz w:val="21"/>
          <w:szCs w:val="21"/>
        </w:rPr>
        <w:t>FIRST Robotics Team 4965: FIRE with robot- and field-build expenses, special projects, equipment and resources for its 2016-17 year.</w:t>
      </w:r>
    </w:p>
    <w:p w14:paraId="3D805985" w14:textId="4AF92BE5" w:rsidR="00175271" w:rsidRPr="00BF7F98" w:rsidRDefault="00175271" w:rsidP="00CC46BA">
      <w:pPr>
        <w:pStyle w:val="ListParagraph"/>
        <w:numPr>
          <w:ilvl w:val="0"/>
          <w:numId w:val="14"/>
        </w:numPr>
        <w:spacing w:line="360" w:lineRule="auto"/>
      </w:pPr>
      <w:r w:rsidRPr="00BF7F98">
        <w:rPr>
          <w:rFonts w:ascii="Bosch Office Sans" w:hAnsi="Bosch Office Sans"/>
          <w:b/>
          <w:sz w:val="21"/>
          <w:szCs w:val="21"/>
        </w:rPr>
        <w:t xml:space="preserve">Anderson </w:t>
      </w:r>
      <w:r w:rsidR="00520F63" w:rsidRPr="00BF7F98">
        <w:rPr>
          <w:rFonts w:ascii="Bosch Office Sans" w:hAnsi="Bosch Office Sans"/>
          <w:b/>
          <w:sz w:val="21"/>
          <w:szCs w:val="21"/>
        </w:rPr>
        <w:t>I</w:t>
      </w:r>
      <w:r w:rsidRPr="00BF7F98">
        <w:rPr>
          <w:rFonts w:ascii="Bosch Office Sans" w:hAnsi="Bosch Office Sans"/>
          <w:b/>
          <w:sz w:val="21"/>
          <w:szCs w:val="21"/>
        </w:rPr>
        <w:t xml:space="preserve"> &amp; </w:t>
      </w:r>
      <w:r w:rsidR="00520F63" w:rsidRPr="00BF7F98">
        <w:rPr>
          <w:rFonts w:ascii="Bosch Office Sans" w:hAnsi="Bosch Office Sans"/>
          <w:b/>
          <w:sz w:val="21"/>
          <w:szCs w:val="21"/>
        </w:rPr>
        <w:t>II</w:t>
      </w:r>
      <w:r w:rsidRPr="00BF7F98">
        <w:rPr>
          <w:rFonts w:ascii="Bosch Office Sans" w:hAnsi="Bosch Office Sans"/>
          <w:b/>
          <w:sz w:val="21"/>
          <w:szCs w:val="21"/>
        </w:rPr>
        <w:t xml:space="preserve"> Career Tech</w:t>
      </w:r>
      <w:r w:rsidR="00520F63" w:rsidRPr="00BF7F98">
        <w:rPr>
          <w:rFonts w:ascii="Bosch Office Sans" w:hAnsi="Bosch Office Sans"/>
          <w:b/>
          <w:sz w:val="21"/>
          <w:szCs w:val="21"/>
        </w:rPr>
        <w:t>nology Center</w:t>
      </w:r>
      <w:r w:rsidR="0040254C" w:rsidRPr="00BF7F98">
        <w:rPr>
          <w:rFonts w:ascii="Bosch Office Sans" w:hAnsi="Bosch Office Sans"/>
          <w:b/>
          <w:sz w:val="21"/>
          <w:szCs w:val="21"/>
        </w:rPr>
        <w:t xml:space="preserve"> (ACTC)</w:t>
      </w:r>
      <w:r w:rsidRPr="00BF7F98">
        <w:rPr>
          <w:rFonts w:ascii="Bosch Office Sans" w:hAnsi="Bosch Office Sans"/>
          <w:b/>
          <w:sz w:val="21"/>
          <w:szCs w:val="21"/>
        </w:rPr>
        <w:t>:</w:t>
      </w:r>
      <w:r w:rsidRPr="00BF7F98">
        <w:t xml:space="preserve"> </w:t>
      </w:r>
      <w:r w:rsidR="00520F63" w:rsidRPr="00BF7F98">
        <w:rPr>
          <w:rFonts w:ascii="Bosch Office Sans" w:hAnsi="Bosch Office Sans"/>
          <w:sz w:val="21"/>
          <w:szCs w:val="21"/>
        </w:rPr>
        <w:t xml:space="preserve">This $30,000 grant aids in the purchase of nine </w:t>
      </w:r>
      <w:proofErr w:type="spellStart"/>
      <w:r w:rsidR="00520F63" w:rsidRPr="00BF7F98">
        <w:rPr>
          <w:rFonts w:ascii="Bosch Office Sans" w:hAnsi="Bosch Office Sans"/>
          <w:sz w:val="21"/>
          <w:szCs w:val="21"/>
        </w:rPr>
        <w:t>Festo</w:t>
      </w:r>
      <w:proofErr w:type="spellEnd"/>
      <w:r w:rsidR="00520F63" w:rsidRPr="00BF7F98">
        <w:rPr>
          <w:rFonts w:ascii="Bosch Office Sans" w:hAnsi="Bosch Office Sans"/>
          <w:sz w:val="21"/>
          <w:szCs w:val="21"/>
        </w:rPr>
        <w:t xml:space="preserve"> AC/DC training systems used in the school’s mechatronic</w:t>
      </w:r>
      <w:r w:rsidR="003E7FDF" w:rsidRPr="00BF7F98">
        <w:rPr>
          <w:rFonts w:ascii="Bosch Office Sans" w:hAnsi="Bosch Office Sans"/>
          <w:sz w:val="21"/>
          <w:szCs w:val="21"/>
        </w:rPr>
        <w:t>s</w:t>
      </w:r>
      <w:r w:rsidR="00520F63" w:rsidRPr="00BF7F98">
        <w:rPr>
          <w:rFonts w:ascii="Bosch Office Sans" w:hAnsi="Bosch Office Sans"/>
          <w:sz w:val="21"/>
          <w:szCs w:val="21"/>
        </w:rPr>
        <w:t xml:space="preserve"> dual-credit program. </w:t>
      </w:r>
      <w:r w:rsidR="00A87469" w:rsidRPr="00BF7F98">
        <w:rPr>
          <w:rFonts w:ascii="Bosch Office Sans" w:hAnsi="Bosch Office Sans"/>
          <w:sz w:val="21"/>
          <w:szCs w:val="21"/>
        </w:rPr>
        <w:t xml:space="preserve">The equipment helps </w:t>
      </w:r>
      <w:r w:rsidR="00A87469" w:rsidRPr="00BF7F98">
        <w:rPr>
          <w:rFonts w:ascii="Bosch Office Sans" w:hAnsi="Bosch Office Sans"/>
          <w:sz w:val="21"/>
          <w:szCs w:val="21"/>
        </w:rPr>
        <w:lastRenderedPageBreak/>
        <w:t>students become trained in integrating electronics, controls, computers and moving parts to earn their Technical Operators I and II Certificate</w:t>
      </w:r>
      <w:r w:rsidR="008F3274" w:rsidRPr="00BF7F98">
        <w:rPr>
          <w:rFonts w:ascii="Bosch Office Sans" w:hAnsi="Bosch Office Sans"/>
          <w:sz w:val="21"/>
          <w:szCs w:val="21"/>
        </w:rPr>
        <w:t>s</w:t>
      </w:r>
      <w:r w:rsidR="00A87469" w:rsidRPr="00BF7F98">
        <w:rPr>
          <w:rFonts w:ascii="Bosch Office Sans" w:hAnsi="Bosch Office Sans"/>
          <w:sz w:val="21"/>
          <w:szCs w:val="21"/>
        </w:rPr>
        <w:t xml:space="preserve">. Students in the program simultaneously </w:t>
      </w:r>
      <w:r w:rsidR="00103795" w:rsidRPr="00BF7F98">
        <w:rPr>
          <w:rFonts w:ascii="Bosch Office Sans" w:hAnsi="Bosch Office Sans"/>
          <w:sz w:val="21"/>
          <w:szCs w:val="21"/>
        </w:rPr>
        <w:t xml:space="preserve">receive </w:t>
      </w:r>
      <w:r w:rsidR="00A87469" w:rsidRPr="00BF7F98">
        <w:rPr>
          <w:rFonts w:ascii="Bosch Office Sans" w:hAnsi="Bosch Office Sans"/>
          <w:sz w:val="21"/>
          <w:szCs w:val="21"/>
        </w:rPr>
        <w:t>high school and college credit leading to an associate degree in mechatronics from Tri-County Technical College.</w:t>
      </w:r>
      <w:r w:rsidR="0040254C" w:rsidRPr="00BF7F98">
        <w:rPr>
          <w:rFonts w:ascii="Bosch Office Sans" w:hAnsi="Bosch Office Sans"/>
          <w:sz w:val="21"/>
          <w:szCs w:val="21"/>
        </w:rPr>
        <w:t xml:space="preserve"> </w:t>
      </w:r>
    </w:p>
    <w:p w14:paraId="4F526E88" w14:textId="1619AC48" w:rsidR="00A87469" w:rsidRPr="00BF7F98" w:rsidRDefault="00A87469" w:rsidP="00CC46BA">
      <w:pPr>
        <w:pStyle w:val="ListParagraph"/>
        <w:numPr>
          <w:ilvl w:val="0"/>
          <w:numId w:val="14"/>
        </w:numPr>
        <w:spacing w:line="360" w:lineRule="auto"/>
      </w:pPr>
      <w:r w:rsidRPr="00BF7F98">
        <w:rPr>
          <w:rFonts w:ascii="Bosch Office Sans" w:hAnsi="Bosch Office Sans"/>
          <w:b/>
          <w:sz w:val="21"/>
          <w:szCs w:val="21"/>
        </w:rPr>
        <w:t xml:space="preserve">Anderson District 1: </w:t>
      </w:r>
      <w:r w:rsidRPr="00BF7F98">
        <w:rPr>
          <w:rFonts w:ascii="Bosch Office Sans" w:hAnsi="Bosch Office Sans"/>
          <w:sz w:val="21"/>
          <w:szCs w:val="21"/>
        </w:rPr>
        <w:t xml:space="preserve">A $29,876 grant </w:t>
      </w:r>
      <w:r w:rsidR="008D50AF" w:rsidRPr="00BF7F98">
        <w:rPr>
          <w:rFonts w:ascii="Bosch Office Sans" w:hAnsi="Bosch Office Sans"/>
          <w:sz w:val="21"/>
          <w:szCs w:val="21"/>
        </w:rPr>
        <w:t>supports the expansion of the district’s STEM programs for elementary, middle- and high-school students</w:t>
      </w:r>
      <w:r w:rsidR="00103795" w:rsidRPr="00BF7F98">
        <w:rPr>
          <w:rFonts w:ascii="Bosch Office Sans" w:hAnsi="Bosch Office Sans"/>
          <w:sz w:val="21"/>
          <w:szCs w:val="21"/>
        </w:rPr>
        <w:t>,</w:t>
      </w:r>
      <w:r w:rsidR="008D50AF" w:rsidRPr="00BF7F98">
        <w:rPr>
          <w:rFonts w:ascii="Bosch Office Sans" w:hAnsi="Bosch Office Sans"/>
          <w:sz w:val="21"/>
          <w:szCs w:val="21"/>
        </w:rPr>
        <w:t xml:space="preserve"> as well as Project Lead the Way</w:t>
      </w:r>
      <w:r w:rsidR="002413F5" w:rsidRPr="00BF7F98">
        <w:rPr>
          <w:rFonts w:ascii="Bosch Office Sans" w:hAnsi="Bosch Office Sans"/>
          <w:sz w:val="21"/>
          <w:szCs w:val="21"/>
        </w:rPr>
        <w:t xml:space="preserve"> (PLTW)</w:t>
      </w:r>
      <w:r w:rsidR="008D50AF" w:rsidRPr="00BF7F98">
        <w:rPr>
          <w:rFonts w:ascii="Bosch Office Sans" w:hAnsi="Bosch Office Sans"/>
          <w:sz w:val="21"/>
          <w:szCs w:val="21"/>
        </w:rPr>
        <w:t xml:space="preserve"> training for teachers instructing gifted and talented students in </w:t>
      </w:r>
      <w:r w:rsidR="00460F76" w:rsidRPr="00BF7F98">
        <w:rPr>
          <w:rFonts w:ascii="Bosch Office Sans" w:hAnsi="Bosch Office Sans"/>
          <w:sz w:val="21"/>
          <w:szCs w:val="21"/>
        </w:rPr>
        <w:t xml:space="preserve">third through fifth </w:t>
      </w:r>
      <w:r w:rsidR="008D50AF" w:rsidRPr="00BF7F98">
        <w:rPr>
          <w:rFonts w:ascii="Bosch Office Sans" w:hAnsi="Bosch Office Sans"/>
          <w:sz w:val="21"/>
          <w:szCs w:val="21"/>
        </w:rPr>
        <w:t>grade.</w:t>
      </w:r>
      <w:r w:rsidR="006B0804" w:rsidRPr="00BF7F98">
        <w:rPr>
          <w:rFonts w:ascii="Bosch Office Sans" w:hAnsi="Bosch Office Sans"/>
          <w:sz w:val="21"/>
          <w:szCs w:val="21"/>
        </w:rPr>
        <w:t xml:space="preserve"> With this funding the district continues its fifth-grade Jet Toy Car and high school </w:t>
      </w:r>
      <w:r w:rsidR="00D629CE">
        <w:rPr>
          <w:rFonts w:ascii="Bosch Office Sans" w:hAnsi="Bosch Office Sans"/>
          <w:sz w:val="21"/>
          <w:szCs w:val="21"/>
        </w:rPr>
        <w:t>fuel-</w:t>
      </w:r>
      <w:r w:rsidR="00CA619B" w:rsidRPr="00BF7F98">
        <w:rPr>
          <w:rFonts w:ascii="Bosch Office Sans" w:hAnsi="Bosch Office Sans"/>
          <w:sz w:val="21"/>
          <w:szCs w:val="21"/>
        </w:rPr>
        <w:t>cell</w:t>
      </w:r>
      <w:r w:rsidR="006B0804" w:rsidRPr="00BF7F98">
        <w:rPr>
          <w:rFonts w:ascii="Bosch Office Sans" w:hAnsi="Bosch Office Sans"/>
          <w:sz w:val="21"/>
          <w:szCs w:val="21"/>
        </w:rPr>
        <w:t xml:space="preserve"> kit activities, affecting more than 700 and 200 students respectively</w:t>
      </w:r>
      <w:r w:rsidR="002413F5" w:rsidRPr="00BF7F98">
        <w:rPr>
          <w:rFonts w:ascii="Bosch Office Sans" w:hAnsi="Bosch Office Sans"/>
          <w:sz w:val="21"/>
          <w:szCs w:val="21"/>
        </w:rPr>
        <w:t>. In addition, the STEM Glider unit is now accessible to all 252 middle-school students. The grant also allows four teachers to receive PLTW training to increase their nearly 400 gifted and talented students’ exposure to STEM topics.</w:t>
      </w:r>
    </w:p>
    <w:p w14:paraId="7F52116E" w14:textId="43C2B6A1" w:rsidR="002413F5" w:rsidRPr="00BF7F98" w:rsidRDefault="002413F5" w:rsidP="00CC46BA">
      <w:pPr>
        <w:pStyle w:val="ListParagraph"/>
        <w:numPr>
          <w:ilvl w:val="0"/>
          <w:numId w:val="14"/>
        </w:numPr>
        <w:spacing w:line="360" w:lineRule="auto"/>
        <w:rPr>
          <w:rFonts w:ascii="Bosch Office Sans" w:hAnsi="Bosch Office Sans"/>
        </w:rPr>
      </w:pPr>
      <w:r w:rsidRPr="00BF7F98">
        <w:rPr>
          <w:rFonts w:ascii="Bosch Office Sans" w:hAnsi="Bosch Office Sans"/>
          <w:b/>
          <w:sz w:val="21"/>
          <w:szCs w:val="21"/>
        </w:rPr>
        <w:t xml:space="preserve">Anderson District 4: </w:t>
      </w:r>
      <w:r w:rsidRPr="00BF7F98">
        <w:rPr>
          <w:rFonts w:ascii="Bosch Office Sans" w:hAnsi="Bosch Office Sans"/>
          <w:sz w:val="21"/>
          <w:szCs w:val="21"/>
        </w:rPr>
        <w:t>The $28,800 grant provides resources for the district’s studen</w:t>
      </w:r>
      <w:r w:rsidR="00FF7153" w:rsidRPr="00BF7F98">
        <w:rPr>
          <w:rFonts w:ascii="Bosch Office Sans" w:hAnsi="Bosch Office Sans"/>
          <w:sz w:val="21"/>
          <w:szCs w:val="21"/>
        </w:rPr>
        <w:t>t</w:t>
      </w:r>
      <w:r w:rsidRPr="00BF7F98">
        <w:rPr>
          <w:rFonts w:ascii="Bosch Office Sans" w:hAnsi="Bosch Office Sans"/>
          <w:sz w:val="21"/>
          <w:szCs w:val="21"/>
        </w:rPr>
        <w:t xml:space="preserve">s to participate in STEM-related </w:t>
      </w:r>
      <w:r w:rsidR="00FF7153" w:rsidRPr="00BF7F98">
        <w:rPr>
          <w:rFonts w:ascii="Bosch Office Sans" w:hAnsi="Bosch Office Sans"/>
          <w:sz w:val="21"/>
          <w:szCs w:val="21"/>
        </w:rPr>
        <w:t>projects</w:t>
      </w:r>
      <w:r w:rsidR="00075538" w:rsidRPr="00BF7F98">
        <w:rPr>
          <w:rFonts w:ascii="Bosch Office Sans" w:hAnsi="Bosch Office Sans"/>
          <w:sz w:val="21"/>
          <w:szCs w:val="21"/>
        </w:rPr>
        <w:t>,</w:t>
      </w:r>
      <w:r w:rsidRPr="00BF7F98">
        <w:rPr>
          <w:rFonts w:ascii="Bosch Office Sans" w:hAnsi="Bosch Office Sans"/>
          <w:sz w:val="21"/>
          <w:szCs w:val="21"/>
        </w:rPr>
        <w:t xml:space="preserve"> including Anderson-Oconee-Pickens Regional Educa</w:t>
      </w:r>
      <w:r w:rsidR="00FF7153" w:rsidRPr="00BF7F98">
        <w:rPr>
          <w:rFonts w:ascii="Bosch Office Sans" w:hAnsi="Bosch Office Sans"/>
          <w:sz w:val="21"/>
          <w:szCs w:val="21"/>
        </w:rPr>
        <w:t>tion Consortium events, Clemson University engineering camps, and a FIRST Robotics competition. These activities supplement the district-wide initiative to integrate STEM project-based instructional strategies for students. In addition, the grant allows for teachers to participate in professional development opportunities designed to help them plan projects that engage students and develop necessary STEM skills.</w:t>
      </w:r>
    </w:p>
    <w:p w14:paraId="37673296" w14:textId="7C50374A" w:rsidR="00A072E5" w:rsidRPr="00BF7F98" w:rsidRDefault="00980A12" w:rsidP="008D50AF">
      <w:pPr>
        <w:pStyle w:val="ListParagraph"/>
        <w:numPr>
          <w:ilvl w:val="0"/>
          <w:numId w:val="14"/>
        </w:numPr>
        <w:spacing w:line="360" w:lineRule="auto"/>
      </w:pPr>
      <w:r w:rsidRPr="00BF7F98">
        <w:rPr>
          <w:rFonts w:ascii="Bosch Office Sans" w:hAnsi="Bosch Office Sans"/>
          <w:b/>
          <w:sz w:val="21"/>
          <w:szCs w:val="21"/>
        </w:rPr>
        <w:t>Save O</w:t>
      </w:r>
      <w:r w:rsidR="00FF7153" w:rsidRPr="00BF7F98">
        <w:rPr>
          <w:rFonts w:ascii="Bosch Office Sans" w:hAnsi="Bosch Office Sans"/>
          <w:b/>
          <w:sz w:val="21"/>
          <w:szCs w:val="21"/>
        </w:rPr>
        <w:t>ur Saluda</w:t>
      </w:r>
      <w:r w:rsidR="00572440" w:rsidRPr="00BF7F98">
        <w:rPr>
          <w:rFonts w:ascii="Bosch Office Sans" w:hAnsi="Bosch Office Sans"/>
          <w:b/>
          <w:sz w:val="21"/>
          <w:szCs w:val="21"/>
        </w:rPr>
        <w:t xml:space="preserve">: </w:t>
      </w:r>
      <w:r w:rsidR="00572440" w:rsidRPr="00BF7F98">
        <w:rPr>
          <w:rFonts w:ascii="Bosch Office Sans" w:hAnsi="Bosch Office Sans"/>
          <w:sz w:val="21"/>
          <w:szCs w:val="21"/>
        </w:rPr>
        <w:t>A</w:t>
      </w:r>
      <w:r w:rsidR="008F0C29" w:rsidRPr="00BF7F98">
        <w:rPr>
          <w:rFonts w:ascii="Bosch Office Sans" w:hAnsi="Bosch Office Sans"/>
          <w:sz w:val="21"/>
          <w:szCs w:val="21"/>
        </w:rPr>
        <w:t xml:space="preserve"> $</w:t>
      </w:r>
      <w:r w:rsidR="00A072E5" w:rsidRPr="00BF7F98">
        <w:rPr>
          <w:rFonts w:ascii="Bosch Office Sans" w:hAnsi="Bosch Office Sans"/>
          <w:sz w:val="21"/>
          <w:szCs w:val="21"/>
        </w:rPr>
        <w:t>5,000</w:t>
      </w:r>
      <w:r w:rsidR="00572440" w:rsidRPr="00BF7F98">
        <w:rPr>
          <w:rFonts w:ascii="Bosch Office Sans" w:hAnsi="Bosch Office Sans"/>
          <w:sz w:val="21"/>
          <w:szCs w:val="21"/>
        </w:rPr>
        <w:t xml:space="preserve"> grant </w:t>
      </w:r>
      <w:r w:rsidR="00A072E5" w:rsidRPr="00BF7F98">
        <w:rPr>
          <w:rFonts w:ascii="Bosch Office Sans" w:hAnsi="Bosch Office Sans"/>
          <w:sz w:val="21"/>
          <w:szCs w:val="21"/>
        </w:rPr>
        <w:t xml:space="preserve">supports the expansion of </w:t>
      </w:r>
      <w:r w:rsidRPr="00BF7F98">
        <w:rPr>
          <w:rFonts w:ascii="Bosch Office Sans" w:hAnsi="Bosch Office Sans"/>
          <w:sz w:val="21"/>
          <w:szCs w:val="21"/>
        </w:rPr>
        <w:t xml:space="preserve">Save Our Saluda’s </w:t>
      </w:r>
      <w:r w:rsidR="00A072E5" w:rsidRPr="00BF7F98">
        <w:rPr>
          <w:rFonts w:ascii="Bosch Office Sans" w:hAnsi="Bosch Office Sans"/>
          <w:sz w:val="21"/>
          <w:szCs w:val="21"/>
        </w:rPr>
        <w:t>web-based, interactive watershed map</w:t>
      </w:r>
      <w:r w:rsidR="007B3F47">
        <w:rPr>
          <w:rFonts w:ascii="Bosch Office Sans" w:hAnsi="Bosch Office Sans"/>
          <w:sz w:val="21"/>
          <w:szCs w:val="21"/>
        </w:rPr>
        <w:t xml:space="preserve">ping tools, which </w:t>
      </w:r>
      <w:r w:rsidR="00A072E5" w:rsidRPr="00BF7F98">
        <w:rPr>
          <w:rFonts w:ascii="Bosch Office Sans" w:hAnsi="Bosch Office Sans"/>
          <w:sz w:val="21"/>
          <w:szCs w:val="21"/>
        </w:rPr>
        <w:t xml:space="preserve">allow users to “see” the watershed. The enhancements help teachers </w:t>
      </w:r>
      <w:r w:rsidR="00103795" w:rsidRPr="00BF7F98">
        <w:rPr>
          <w:rFonts w:ascii="Bosch Office Sans" w:hAnsi="Bosch Office Sans"/>
          <w:sz w:val="21"/>
          <w:szCs w:val="21"/>
        </w:rPr>
        <w:t xml:space="preserve">use the map </w:t>
      </w:r>
      <w:r w:rsidR="00A072E5" w:rsidRPr="00BF7F98">
        <w:rPr>
          <w:rFonts w:ascii="Bosch Office Sans" w:hAnsi="Bosch Office Sans"/>
          <w:sz w:val="21"/>
          <w:szCs w:val="21"/>
        </w:rPr>
        <w:t>more effectively in the classroom while conducting watershed education to show students the source of water, where the watershed is located and why these things matter. The upgrades also help promote recreational river use and attract local and regional support of watershed conservation efforts.</w:t>
      </w:r>
      <w:r w:rsidRPr="00BF7F98">
        <w:rPr>
          <w:rFonts w:ascii="Bosch Office Sans" w:hAnsi="Bosch Office Sans"/>
          <w:sz w:val="21"/>
          <w:szCs w:val="21"/>
        </w:rPr>
        <w:t xml:space="preserve"> </w:t>
      </w:r>
    </w:p>
    <w:p w14:paraId="0BBA2A5A" w14:textId="77777777" w:rsidR="00572440" w:rsidRPr="00BF7F98" w:rsidRDefault="00572440" w:rsidP="00572440">
      <w:pPr>
        <w:spacing w:line="360" w:lineRule="auto"/>
        <w:rPr>
          <w:highlight w:val="yellow"/>
          <w:lang w:val="en-US"/>
        </w:rPr>
      </w:pPr>
    </w:p>
    <w:p w14:paraId="7FF77504" w14:textId="30B7BF2A" w:rsidR="00572440" w:rsidRPr="00BF7F98" w:rsidRDefault="005E49F6" w:rsidP="00572440">
      <w:pPr>
        <w:spacing w:line="360" w:lineRule="auto"/>
        <w:rPr>
          <w:rFonts w:eastAsia="Calibri"/>
          <w:lang w:val="en-US"/>
        </w:rPr>
      </w:pPr>
      <w:r w:rsidRPr="00BF7F98">
        <w:rPr>
          <w:rFonts w:eastAsia="Calibri"/>
          <w:lang w:val="en-US"/>
        </w:rPr>
        <w:t>Me</w:t>
      </w:r>
      <w:r w:rsidR="00C20708" w:rsidRPr="00BF7F98">
        <w:rPr>
          <w:rFonts w:eastAsia="Calibri"/>
          <w:lang w:val="en-US"/>
        </w:rPr>
        <w:t>lanie Ruhlman, president, Save O</w:t>
      </w:r>
      <w:r w:rsidRPr="00BF7F98">
        <w:rPr>
          <w:rFonts w:eastAsia="Calibri"/>
          <w:lang w:val="en-US"/>
        </w:rPr>
        <w:t>ur Saluda</w:t>
      </w:r>
      <w:r w:rsidR="009A4C97" w:rsidRPr="00BF7F98">
        <w:rPr>
          <w:rFonts w:eastAsia="Calibri"/>
          <w:lang w:val="en-US"/>
        </w:rPr>
        <w:t>, said, “The interactive watershed map will be a useful tool to support environmental education and bring awareness to the Saluda River Watershed. We are grateful to Bosch for their support of this and other STEM-related projects.”</w:t>
      </w:r>
    </w:p>
    <w:p w14:paraId="0098C11A" w14:textId="411AA58E" w:rsidR="001F4D96" w:rsidRPr="00BF7F98" w:rsidRDefault="001F4D96" w:rsidP="00572440">
      <w:pPr>
        <w:spacing w:line="360" w:lineRule="auto"/>
        <w:rPr>
          <w:rFonts w:eastAsia="Calibri"/>
          <w:lang w:val="en-US"/>
        </w:rPr>
      </w:pPr>
    </w:p>
    <w:p w14:paraId="364E0F21" w14:textId="7CD450D5" w:rsidR="001F4D96" w:rsidRPr="00BF7F98" w:rsidRDefault="001F4D96" w:rsidP="00572440">
      <w:pPr>
        <w:spacing w:line="360" w:lineRule="auto"/>
        <w:rPr>
          <w:rFonts w:eastAsia="Calibri"/>
          <w:lang w:val="en-US"/>
        </w:rPr>
      </w:pPr>
      <w:r w:rsidRPr="00BF7F98">
        <w:rPr>
          <w:rFonts w:eastAsia="Calibri"/>
          <w:lang w:val="en-US"/>
        </w:rPr>
        <w:lastRenderedPageBreak/>
        <w:t>Since 2015, the Bosch Community Fund has awarded $1,031,602 in grants to organizations in the Anderson community.</w:t>
      </w:r>
    </w:p>
    <w:p w14:paraId="4ECCBE2A" w14:textId="77777777" w:rsidR="00572440" w:rsidRPr="00BF7F98" w:rsidRDefault="00572440" w:rsidP="00572440">
      <w:pPr>
        <w:spacing w:line="360" w:lineRule="auto"/>
        <w:rPr>
          <w:rFonts w:eastAsia="Calibri"/>
          <w:lang w:val="en-US"/>
        </w:rPr>
      </w:pPr>
    </w:p>
    <w:p w14:paraId="1FA830A5" w14:textId="77777777" w:rsidR="00572440" w:rsidRPr="00BF7F98" w:rsidRDefault="00572440" w:rsidP="00572440">
      <w:pPr>
        <w:pStyle w:val="Untertitel1"/>
        <w:suppressAutoHyphens/>
        <w:rPr>
          <w:lang w:val="en-US"/>
        </w:rPr>
      </w:pPr>
      <w:r w:rsidRPr="00BF7F98">
        <w:rPr>
          <w:lang w:val="en-US"/>
        </w:rPr>
        <w:t>Contact:</w:t>
      </w:r>
      <w:r w:rsidRPr="00BF7F98">
        <w:rPr>
          <w:lang w:val="en-US"/>
        </w:rPr>
        <w:tab/>
      </w:r>
    </w:p>
    <w:p w14:paraId="125EE630" w14:textId="77777777" w:rsidR="00572440" w:rsidRPr="00BF7F98" w:rsidRDefault="00572440" w:rsidP="00572440">
      <w:pPr>
        <w:suppressAutoHyphens/>
        <w:ind w:right="93"/>
        <w:rPr>
          <w:rFonts w:eastAsia="Bosch Office Sans"/>
          <w:lang w:val="en-US"/>
        </w:rPr>
      </w:pPr>
      <w:r w:rsidRPr="00BF7F98">
        <w:rPr>
          <w:rFonts w:eastAsia="Bosch Office Sans"/>
          <w:lang w:val="en-US"/>
        </w:rPr>
        <w:t>Linda Beckmeyer</w:t>
      </w:r>
    </w:p>
    <w:p w14:paraId="5DB17469" w14:textId="77777777" w:rsidR="00572440" w:rsidRPr="00BF7F98" w:rsidRDefault="00572440" w:rsidP="00572440">
      <w:pPr>
        <w:suppressAutoHyphens/>
        <w:ind w:right="93"/>
        <w:rPr>
          <w:rFonts w:eastAsia="Bosch Office Sans"/>
          <w:lang w:val="en-US"/>
        </w:rPr>
      </w:pPr>
      <w:r w:rsidRPr="00BF7F98">
        <w:rPr>
          <w:rFonts w:eastAsia="Bosch Office Sans"/>
          <w:lang w:val="en-US"/>
        </w:rPr>
        <w:t>Robert Bosch LLC</w:t>
      </w:r>
      <w:r w:rsidRPr="00BF7F98">
        <w:rPr>
          <w:rFonts w:eastAsia="Bosch Office Sans"/>
          <w:lang w:val="en-US"/>
        </w:rPr>
        <w:br/>
        <w:t>Phone: +1 248-876-2046</w:t>
      </w:r>
    </w:p>
    <w:p w14:paraId="7BCBCA17" w14:textId="77777777" w:rsidR="00572440" w:rsidRPr="00BF7F98" w:rsidRDefault="00ED1C8E" w:rsidP="00572440">
      <w:pPr>
        <w:suppressAutoHyphens/>
        <w:ind w:right="93"/>
        <w:rPr>
          <w:rFonts w:eastAsia="Bosch Office Sans"/>
          <w:lang w:val="en-US"/>
        </w:rPr>
      </w:pPr>
      <w:hyperlink r:id="rId9" w:history="1">
        <w:r w:rsidR="00572440" w:rsidRPr="00BF7F98">
          <w:rPr>
            <w:rStyle w:val="Hyperlink"/>
            <w:lang w:val="en-US"/>
          </w:rPr>
          <w:t>linda.beckmeyer@us.bosch.com</w:t>
        </w:r>
      </w:hyperlink>
    </w:p>
    <w:p w14:paraId="5414CE6A" w14:textId="77777777" w:rsidR="00572440" w:rsidRPr="00BF7F98" w:rsidRDefault="00572440" w:rsidP="00572440">
      <w:pPr>
        <w:suppressAutoHyphens/>
        <w:ind w:right="93"/>
        <w:rPr>
          <w:b/>
          <w:i/>
          <w:sz w:val="18"/>
          <w:szCs w:val="18"/>
          <w:lang w:val="en-US"/>
        </w:rPr>
      </w:pPr>
    </w:p>
    <w:p w14:paraId="3D3F8E4D" w14:textId="2140EB02" w:rsidR="00572440" w:rsidRPr="00BF7F98" w:rsidRDefault="00572440" w:rsidP="00572440">
      <w:pPr>
        <w:suppressAutoHyphens/>
        <w:ind w:right="93"/>
        <w:rPr>
          <w:b/>
          <w:i/>
          <w:sz w:val="18"/>
          <w:szCs w:val="18"/>
          <w:lang w:val="en-US"/>
        </w:rPr>
      </w:pPr>
    </w:p>
    <w:p w14:paraId="52845F0D" w14:textId="77777777" w:rsidR="00BD15F5" w:rsidRPr="00BF7F98" w:rsidRDefault="00BD15F5" w:rsidP="00572440">
      <w:pPr>
        <w:suppressAutoHyphens/>
        <w:ind w:right="93"/>
        <w:rPr>
          <w:b/>
          <w:i/>
          <w:sz w:val="18"/>
          <w:szCs w:val="18"/>
          <w:lang w:val="en-US"/>
        </w:rPr>
      </w:pPr>
    </w:p>
    <w:p w14:paraId="4A42F8FD" w14:textId="77777777" w:rsidR="00572440" w:rsidRPr="00BF7F98" w:rsidRDefault="00572440" w:rsidP="00572440">
      <w:pPr>
        <w:pStyle w:val="Default"/>
        <w:rPr>
          <w:rFonts w:cs="Times New Roman"/>
          <w:b/>
          <w:i/>
          <w:color w:val="auto"/>
          <w:sz w:val="18"/>
          <w:szCs w:val="18"/>
          <w:lang w:eastAsia="en-US"/>
        </w:rPr>
      </w:pPr>
      <w:r w:rsidRPr="00BF7F98">
        <w:rPr>
          <w:rFonts w:cs="Times New Roman"/>
          <w:b/>
          <w:i/>
          <w:color w:val="auto"/>
          <w:sz w:val="18"/>
          <w:szCs w:val="18"/>
          <w:lang w:eastAsia="en-US"/>
        </w:rPr>
        <w:t xml:space="preserve">About the Bosch Community Fund </w:t>
      </w:r>
    </w:p>
    <w:p w14:paraId="0656D3A9" w14:textId="77777777" w:rsidR="00572440" w:rsidRPr="00BF7F98" w:rsidRDefault="00572440" w:rsidP="00572440">
      <w:pPr>
        <w:suppressAutoHyphens/>
        <w:spacing w:line="240" w:lineRule="auto"/>
        <w:ind w:right="93"/>
        <w:rPr>
          <w:i/>
          <w:sz w:val="18"/>
          <w:szCs w:val="18"/>
          <w:lang w:val="en-US"/>
        </w:rPr>
      </w:pPr>
      <w:r w:rsidRPr="00BF7F98">
        <w:rPr>
          <w:i/>
          <w:sz w:val="18"/>
          <w:szCs w:val="18"/>
          <w:lang w:val="en-US"/>
        </w:rPr>
        <w:t>The Bosch Community Fund, a U.S.-based foundation established in September 2011, has awarded more than $12 million in grants to various 501(c)(3) organizations and educational institutions. The BCF focuses primarily on the enrichment of science, technology, engineering and math (STEM) education and the advancement of environmental sustainability initiatives.</w:t>
      </w:r>
    </w:p>
    <w:p w14:paraId="4C02B463" w14:textId="77777777" w:rsidR="00572440" w:rsidRPr="00BF7F98" w:rsidRDefault="00572440" w:rsidP="00572440">
      <w:pPr>
        <w:suppressAutoHyphens/>
        <w:spacing w:line="240" w:lineRule="auto"/>
        <w:rPr>
          <w:i/>
          <w:sz w:val="18"/>
          <w:szCs w:val="18"/>
          <w:lang w:val="en-US"/>
        </w:rPr>
      </w:pPr>
    </w:p>
    <w:p w14:paraId="47883554" w14:textId="77777777" w:rsidR="001F4D96" w:rsidRPr="00BF7F98" w:rsidRDefault="001F4D96" w:rsidP="001F4D96">
      <w:pPr>
        <w:spacing w:line="240" w:lineRule="auto"/>
        <w:rPr>
          <w:b/>
          <w:bCs/>
          <w:i/>
          <w:iCs/>
          <w:sz w:val="18"/>
          <w:szCs w:val="18"/>
          <w:lang w:val="en-US"/>
        </w:rPr>
      </w:pPr>
      <w:r w:rsidRPr="00BF7F98">
        <w:rPr>
          <w:b/>
          <w:bCs/>
          <w:i/>
          <w:iCs/>
          <w:sz w:val="18"/>
          <w:szCs w:val="18"/>
          <w:lang w:val="en-US"/>
        </w:rPr>
        <w:t>About Bosch</w:t>
      </w:r>
    </w:p>
    <w:p w14:paraId="4F72A25E" w14:textId="77777777" w:rsidR="001F4D96" w:rsidRPr="00BF7F98" w:rsidRDefault="001F4D96" w:rsidP="001F4D96">
      <w:pPr>
        <w:spacing w:line="240" w:lineRule="auto"/>
        <w:rPr>
          <w:i/>
          <w:iCs/>
          <w:sz w:val="18"/>
          <w:szCs w:val="18"/>
          <w:lang w:val="en-US"/>
        </w:rPr>
      </w:pPr>
      <w:r w:rsidRPr="00BF7F98">
        <w:rPr>
          <w:i/>
          <w:iCs/>
          <w:sz w:val="18"/>
          <w:szCs w:val="18"/>
          <w:lang w:val="en-US"/>
        </w:rPr>
        <w:t xml:space="preserve">Having established a regional presence in 1906 in North America, the Bosch Group employs some 32,500 associates in more than 100 locations, as of December 31, 2016. According to preliminary figures, in 2016 Bosch generated consolidated sales of $13.7 billion in the U.S., Canada and Mexico. For more information, visit </w:t>
      </w:r>
      <w:hyperlink r:id="rId10" w:history="1">
        <w:r w:rsidRPr="00BF7F98">
          <w:rPr>
            <w:rStyle w:val="Hyperlink"/>
            <w:i/>
            <w:iCs/>
            <w:sz w:val="18"/>
            <w:szCs w:val="18"/>
            <w:lang w:val="en-US"/>
          </w:rPr>
          <w:t>www.boschusa.com</w:t>
        </w:r>
      </w:hyperlink>
      <w:r w:rsidRPr="00BF7F98">
        <w:rPr>
          <w:i/>
          <w:iCs/>
          <w:sz w:val="18"/>
          <w:szCs w:val="18"/>
          <w:lang w:val="en-US"/>
        </w:rPr>
        <w:t xml:space="preserve">, </w:t>
      </w:r>
      <w:hyperlink r:id="rId11" w:history="1">
        <w:r w:rsidRPr="00BF7F98">
          <w:rPr>
            <w:rStyle w:val="Hyperlink"/>
            <w:i/>
            <w:iCs/>
            <w:sz w:val="18"/>
            <w:szCs w:val="18"/>
            <w:lang w:val="en-US"/>
          </w:rPr>
          <w:t>www.bosch.com.mx</w:t>
        </w:r>
      </w:hyperlink>
      <w:r w:rsidRPr="00BF7F98">
        <w:rPr>
          <w:i/>
          <w:iCs/>
          <w:sz w:val="18"/>
          <w:szCs w:val="18"/>
          <w:lang w:val="en-US"/>
        </w:rPr>
        <w:t xml:space="preserve"> and </w:t>
      </w:r>
      <w:hyperlink r:id="rId12" w:history="1">
        <w:r w:rsidRPr="00BF7F98">
          <w:rPr>
            <w:rStyle w:val="Hyperlink"/>
            <w:i/>
            <w:iCs/>
            <w:sz w:val="18"/>
            <w:szCs w:val="18"/>
            <w:lang w:val="en-US"/>
          </w:rPr>
          <w:t>www.bosch.ca</w:t>
        </w:r>
      </w:hyperlink>
      <w:r w:rsidRPr="00BF7F98">
        <w:rPr>
          <w:i/>
          <w:iCs/>
          <w:sz w:val="18"/>
          <w:szCs w:val="18"/>
          <w:lang w:val="en-US"/>
        </w:rPr>
        <w:t xml:space="preserve">. </w:t>
      </w:r>
    </w:p>
    <w:p w14:paraId="7BCBDB98" w14:textId="77777777" w:rsidR="001F4D96" w:rsidRPr="00BF7F98" w:rsidRDefault="001F4D96" w:rsidP="001F4D96">
      <w:pPr>
        <w:spacing w:line="240" w:lineRule="auto"/>
        <w:rPr>
          <w:i/>
          <w:iCs/>
          <w:sz w:val="18"/>
          <w:szCs w:val="18"/>
          <w:lang w:val="en-US"/>
        </w:rPr>
      </w:pPr>
    </w:p>
    <w:p w14:paraId="56B44230" w14:textId="77777777" w:rsidR="001F4D96" w:rsidRPr="00BF7F98" w:rsidRDefault="001F4D96" w:rsidP="001F4D96">
      <w:pPr>
        <w:spacing w:line="240" w:lineRule="auto"/>
        <w:rPr>
          <w:i/>
          <w:iCs/>
          <w:sz w:val="18"/>
          <w:szCs w:val="18"/>
          <w:lang w:val="en-US"/>
        </w:rPr>
      </w:pPr>
      <w:r w:rsidRPr="00BF7F98">
        <w:rPr>
          <w:i/>
          <w:iCs/>
          <w:sz w:val="18"/>
          <w:szCs w:val="18"/>
          <w:lang w:val="en-US"/>
        </w:rPr>
        <w:t xml:space="preserve">The Bosch Group is a leading global supplier of technology and services. It employs roughly 390,000 associates worldwide (as of December 31, 2016). According to preliminary figures, the company generated sales of 73.1 billion euros ($80.9 billion) in 2016. Its operations are divided into four business sectors: Mobility Solutions, Industrial Technology, Consumer Goods, and Energy and Building Technology. As a leading IoT company, Bosch offers innovative solutions for smart homes, smart cities, connected mobility, and connected industry. It uses its expertise in sensor technology, software, and services, as well as its own IoT cloud, to offer its customers connected, cross-domain solutions from a single source. The Bosch Group’s strategic objective is to create solutions for a connected life, and to improve quality of life worldwide with products and services that are innovative and spark enthusiasm. In short, Bosch creates technology that is “Invented for life.” The Bosch Group comprises Robert Bosch GmbH and its roughly 450 subsidiaries and regional companies in some 60 countries. Including sales and service partners, Bosch’s global manufacturing, engineering, and sales network covers nearly every country in the world. The basis for the company’s future growth is its innovative strength. At 120 locations across the globe, Bosch employs 59,000 associates in research and development. </w:t>
      </w:r>
    </w:p>
    <w:p w14:paraId="5C5C21E6" w14:textId="77777777" w:rsidR="001F4D96" w:rsidRPr="00BF7F98" w:rsidRDefault="001F4D96" w:rsidP="001F4D96">
      <w:pPr>
        <w:spacing w:line="240" w:lineRule="auto"/>
        <w:rPr>
          <w:i/>
          <w:iCs/>
          <w:sz w:val="18"/>
          <w:szCs w:val="18"/>
          <w:lang w:val="en-US"/>
        </w:rPr>
      </w:pPr>
    </w:p>
    <w:p w14:paraId="558D5510" w14:textId="77777777" w:rsidR="001F4D96" w:rsidRPr="00BF7F98" w:rsidRDefault="001F4D96" w:rsidP="001F4D96">
      <w:pPr>
        <w:spacing w:line="240" w:lineRule="auto"/>
        <w:rPr>
          <w:i/>
          <w:iCs/>
          <w:sz w:val="18"/>
          <w:szCs w:val="18"/>
          <w:lang w:val="en-US"/>
        </w:rPr>
      </w:pPr>
      <w:r w:rsidRPr="00BF7F98">
        <w:rPr>
          <w:i/>
          <w:iCs/>
          <w:sz w:val="18"/>
          <w:szCs w:val="18"/>
          <w:lang w:val="en-US"/>
        </w:rPr>
        <w:t xml:space="preserve">Additional information is available online at </w:t>
      </w:r>
      <w:hyperlink r:id="rId13" w:history="1">
        <w:r w:rsidRPr="00BF7F98">
          <w:rPr>
            <w:rStyle w:val="Hyperlink"/>
            <w:i/>
            <w:iCs/>
            <w:sz w:val="18"/>
            <w:szCs w:val="18"/>
            <w:lang w:val="en-US"/>
          </w:rPr>
          <w:t>www.bosch.com</w:t>
        </w:r>
      </w:hyperlink>
      <w:r w:rsidRPr="00BF7F98">
        <w:rPr>
          <w:i/>
          <w:iCs/>
          <w:sz w:val="18"/>
          <w:szCs w:val="18"/>
          <w:lang w:val="en-US"/>
        </w:rPr>
        <w:t xml:space="preserve">, </w:t>
      </w:r>
      <w:hyperlink r:id="rId14" w:history="1">
        <w:r w:rsidRPr="00BF7F98">
          <w:rPr>
            <w:rStyle w:val="Hyperlink"/>
            <w:i/>
            <w:iCs/>
            <w:sz w:val="18"/>
            <w:szCs w:val="18"/>
            <w:lang w:val="en-US"/>
          </w:rPr>
          <w:t>www.iot.bosch.com</w:t>
        </w:r>
      </w:hyperlink>
      <w:r w:rsidRPr="00BF7F98">
        <w:rPr>
          <w:i/>
          <w:iCs/>
          <w:color w:val="0000FF"/>
          <w:sz w:val="18"/>
          <w:szCs w:val="18"/>
          <w:u w:val="single"/>
          <w:lang w:val="en-US"/>
        </w:rPr>
        <w:t>,</w:t>
      </w:r>
      <w:r w:rsidRPr="00BF7F98">
        <w:rPr>
          <w:i/>
          <w:iCs/>
          <w:sz w:val="18"/>
          <w:szCs w:val="18"/>
          <w:lang w:val="en-US"/>
        </w:rPr>
        <w:t xml:space="preserve"> </w:t>
      </w:r>
      <w:r w:rsidRPr="00BF7F98">
        <w:rPr>
          <w:i/>
          <w:iCs/>
          <w:sz w:val="18"/>
          <w:szCs w:val="18"/>
          <w:lang w:val="en-US"/>
        </w:rPr>
        <w:br/>
      </w:r>
      <w:hyperlink r:id="rId15" w:history="1">
        <w:r w:rsidRPr="00BF7F98">
          <w:rPr>
            <w:rStyle w:val="Hyperlink"/>
            <w:i/>
            <w:iCs/>
            <w:sz w:val="18"/>
            <w:szCs w:val="18"/>
            <w:lang w:val="en-US"/>
          </w:rPr>
          <w:t>www.bosch-press.com</w:t>
        </w:r>
      </w:hyperlink>
      <w:r w:rsidRPr="00BF7F98">
        <w:rPr>
          <w:i/>
          <w:iCs/>
          <w:sz w:val="18"/>
          <w:szCs w:val="18"/>
          <w:lang w:val="en-US"/>
        </w:rPr>
        <w:t xml:space="preserve">, </w:t>
      </w:r>
      <w:hyperlink r:id="rId16" w:history="1">
        <w:r w:rsidRPr="00BF7F98">
          <w:rPr>
            <w:rStyle w:val="Hyperlink"/>
            <w:i/>
            <w:iCs/>
            <w:sz w:val="18"/>
            <w:szCs w:val="18"/>
            <w:lang w:val="en-US"/>
          </w:rPr>
          <w:t>www.twitter.com/BoschPresse</w:t>
        </w:r>
      </w:hyperlink>
      <w:r w:rsidRPr="00BF7F98">
        <w:rPr>
          <w:i/>
          <w:iCs/>
          <w:sz w:val="18"/>
          <w:szCs w:val="18"/>
          <w:lang w:val="en-US"/>
        </w:rPr>
        <w:t>.</w:t>
      </w:r>
    </w:p>
    <w:p w14:paraId="2A051EDB" w14:textId="77777777" w:rsidR="001F4D96" w:rsidRPr="00BF7F98" w:rsidRDefault="001F4D96" w:rsidP="001F4D96">
      <w:pPr>
        <w:spacing w:line="240" w:lineRule="auto"/>
        <w:rPr>
          <w:i/>
          <w:iCs/>
          <w:sz w:val="18"/>
          <w:szCs w:val="18"/>
          <w:lang w:val="en-US"/>
        </w:rPr>
      </w:pPr>
    </w:p>
    <w:p w14:paraId="217D7B72" w14:textId="77777777" w:rsidR="001F4D96" w:rsidRPr="00BF7F98" w:rsidRDefault="001F4D96" w:rsidP="001F4D96">
      <w:pPr>
        <w:spacing w:line="240" w:lineRule="auto"/>
        <w:rPr>
          <w:i/>
          <w:iCs/>
          <w:sz w:val="18"/>
          <w:szCs w:val="18"/>
          <w:lang w:val="en-US"/>
        </w:rPr>
      </w:pPr>
      <w:r w:rsidRPr="00BF7F98">
        <w:rPr>
          <w:i/>
          <w:iCs/>
          <w:sz w:val="18"/>
          <w:szCs w:val="18"/>
          <w:lang w:val="en-US"/>
        </w:rPr>
        <w:t>Exchange rate: 1 EUR = $1.1069</w:t>
      </w:r>
    </w:p>
    <w:p w14:paraId="65F58D9E" w14:textId="77777777" w:rsidR="001F4D96" w:rsidRPr="00BF7F98" w:rsidRDefault="001F4D96" w:rsidP="001F4D96">
      <w:pPr>
        <w:spacing w:line="240" w:lineRule="auto"/>
        <w:rPr>
          <w:rFonts w:ascii="Calibri" w:hAnsi="Calibri" w:cs="Calibri"/>
          <w:color w:val="2F5496"/>
          <w:lang w:val="en-US"/>
        </w:rPr>
      </w:pPr>
    </w:p>
    <w:p w14:paraId="26D32174" w14:textId="63130593" w:rsidR="00AC3AB2" w:rsidRPr="00BF7F98" w:rsidRDefault="00AC3AB2" w:rsidP="001F4D96">
      <w:pPr>
        <w:spacing w:line="240" w:lineRule="auto"/>
        <w:rPr>
          <w:i/>
          <w:sz w:val="14"/>
          <w:szCs w:val="14"/>
          <w:lang w:val="en-US"/>
        </w:rPr>
      </w:pPr>
    </w:p>
    <w:sectPr w:rsidR="00AC3AB2" w:rsidRPr="00BF7F98" w:rsidSect="00C01399">
      <w:headerReference w:type="default" r:id="rId17"/>
      <w:footerReference w:type="default" r:id="rId18"/>
      <w:headerReference w:type="first" r:id="rId19"/>
      <w:footerReference w:type="first" r:id="rId20"/>
      <w:type w:val="continuous"/>
      <w:pgSz w:w="11906" w:h="16838" w:code="9"/>
      <w:pgMar w:top="1718" w:right="3073" w:bottom="680" w:left="1270" w:header="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3219E" w14:textId="77777777" w:rsidR="00BD7762" w:rsidRDefault="00BD7762">
      <w:r>
        <w:separator/>
      </w:r>
    </w:p>
  </w:endnote>
  <w:endnote w:type="continuationSeparator" w:id="0">
    <w:p w14:paraId="5D39C3A0" w14:textId="77777777" w:rsidR="00BD7762" w:rsidRDefault="00BD7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Bosch Office Sans">
    <w:altName w:val="Arial"/>
    <w:charset w:val="00"/>
    <w:family w:val="swiss"/>
    <w:pitch w:val="variable"/>
    <w:sig w:usb0="A00002FF" w:usb1="0000E0DB" w:usb2="00000000" w:usb3="00000000" w:csb0="0000019F" w:csb1="00000000"/>
  </w:font>
  <w:font w:name="MLStat">
    <w:altName w:val="Arial"/>
    <w:panose1 w:val="00000000000000000000"/>
    <w:charset w:val="00"/>
    <w:family w:val="roman"/>
    <w:notTrueType/>
    <w:pitch w:val="default"/>
    <w:sig w:usb0="0282A578" w:usb1="00000008" w:usb2="0282A578" w:usb3="00000008" w:csb0="0000002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78269" w14:textId="649273C7" w:rsidR="00BE004C" w:rsidRPr="00A655D3" w:rsidRDefault="00BE004C" w:rsidP="00C01399">
    <w:pPr>
      <w:pStyle w:val="MLStat"/>
      <w:framePr w:w="2608" w:h="284" w:hSpace="465" w:wrap="around" w:vAnchor="page" w:hAnchor="page" w:xAlign="right" w:y="16013" w:anchorLock="1"/>
      <w:tabs>
        <w:tab w:val="left" w:pos="-9656"/>
      </w:tabs>
      <w:spacing w:before="0" w:after="0" w:line="240" w:lineRule="auto"/>
      <w:ind w:left="0" w:right="454" w:firstLine="0"/>
      <w:rPr>
        <w:rFonts w:ascii="Bosch Office Sans" w:hAnsi="Bosch Office Sans"/>
        <w:spacing w:val="4"/>
        <w:sz w:val="15"/>
        <w:szCs w:val="15"/>
        <w:lang w:val="en-GB"/>
      </w:rPr>
    </w:pPr>
    <w:r w:rsidRPr="00A655D3">
      <w:rPr>
        <w:rFonts w:ascii="Bosch Office Sans" w:hAnsi="Bosch Office Sans"/>
        <w:spacing w:val="4"/>
        <w:sz w:val="15"/>
        <w:szCs w:val="15"/>
        <w:lang w:val="en-GB"/>
      </w:rPr>
      <w:t xml:space="preserve">Page </w:t>
    </w:r>
    <w:r w:rsidRPr="00A655D3">
      <w:rPr>
        <w:rFonts w:ascii="Bosch Office Sans" w:hAnsi="Bosch Office Sans"/>
        <w:spacing w:val="4"/>
        <w:sz w:val="15"/>
        <w:szCs w:val="15"/>
        <w:lang w:val="en-GB"/>
      </w:rPr>
      <w:fldChar w:fldCharType="begin"/>
    </w:r>
    <w:r w:rsidRPr="00A655D3">
      <w:rPr>
        <w:rFonts w:ascii="Bosch Office Sans" w:hAnsi="Bosch Office Sans"/>
        <w:spacing w:val="4"/>
        <w:sz w:val="15"/>
        <w:szCs w:val="15"/>
        <w:lang w:val="en-GB"/>
      </w:rPr>
      <w:instrText xml:space="preserve"> PAGE   \* MERGEFORMAT </w:instrText>
    </w:r>
    <w:r w:rsidRPr="00A655D3">
      <w:rPr>
        <w:rFonts w:ascii="Bosch Office Sans" w:hAnsi="Bosch Office Sans"/>
        <w:spacing w:val="4"/>
        <w:sz w:val="15"/>
        <w:szCs w:val="15"/>
        <w:lang w:val="en-GB"/>
      </w:rPr>
      <w:fldChar w:fldCharType="separate"/>
    </w:r>
    <w:r w:rsidR="00ED1C8E">
      <w:rPr>
        <w:rFonts w:ascii="Bosch Office Sans" w:hAnsi="Bosch Office Sans"/>
        <w:spacing w:val="4"/>
        <w:sz w:val="15"/>
        <w:szCs w:val="15"/>
        <w:lang w:val="en-GB"/>
      </w:rPr>
      <w:t>4</w:t>
    </w:r>
    <w:r w:rsidRPr="00A655D3">
      <w:rPr>
        <w:rFonts w:ascii="Bosch Office Sans" w:hAnsi="Bosch Office Sans"/>
        <w:spacing w:val="4"/>
        <w:sz w:val="15"/>
        <w:szCs w:val="15"/>
        <w:lang w:val="en-GB"/>
      </w:rPr>
      <w:fldChar w:fldCharType="end"/>
    </w:r>
    <w:r w:rsidRPr="00A655D3">
      <w:rPr>
        <w:rFonts w:ascii="Bosch Office Sans" w:hAnsi="Bosch Office Sans"/>
        <w:spacing w:val="4"/>
        <w:sz w:val="15"/>
        <w:szCs w:val="15"/>
        <w:lang w:val="en-GB"/>
      </w:rPr>
      <w:t xml:space="preserve"> of </w:t>
    </w:r>
    <w:fldSimple w:instr=" NUMPAGES   \* MERGEFORMAT ">
      <w:r w:rsidR="00ED1C8E" w:rsidRPr="00ED1C8E">
        <w:rPr>
          <w:rFonts w:ascii="Bosch Office Sans" w:hAnsi="Bosch Office Sans"/>
          <w:spacing w:val="4"/>
          <w:sz w:val="15"/>
          <w:szCs w:val="15"/>
          <w:lang w:val="en-GB"/>
        </w:rPr>
        <w:t>4</w:t>
      </w:r>
    </w:fldSimple>
  </w:p>
  <w:p w14:paraId="6EC29C48" w14:textId="77777777" w:rsidR="00BE004C" w:rsidRPr="00A655D3" w:rsidRDefault="00BE004C">
    <w:pPr>
      <w:pStyle w:val="MLStat"/>
      <w:tabs>
        <w:tab w:val="center" w:pos="4153"/>
        <w:tab w:val="right" w:pos="8306"/>
      </w:tabs>
      <w:spacing w:before="0" w:after="0" w:line="272" w:lineRule="atLeast"/>
      <w:ind w:left="0" w:right="0" w:firstLine="0"/>
      <w:rPr>
        <w:rFonts w:ascii="Bosch Office Sans" w:hAnsi="Bosch Office Sans"/>
        <w:sz w:val="2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883B5" w14:textId="77777777" w:rsidR="00BE004C" w:rsidRPr="00C94A6F" w:rsidRDefault="00BE004C">
    <w:pPr>
      <w:pStyle w:val="MLStat"/>
      <w:tabs>
        <w:tab w:val="left" w:pos="-9656"/>
      </w:tabs>
      <w:spacing w:before="0" w:after="0" w:line="226" w:lineRule="atLeast"/>
      <w:ind w:left="0" w:right="0" w:firstLine="0"/>
      <w:rPr>
        <w:rFonts w:ascii="Bosch Office Sans" w:hAnsi="Bosch Office Sans"/>
        <w:noProof w:val="0"/>
        <w:sz w:val="15"/>
        <w:szCs w:val="15"/>
        <w:lang w:val="en-US"/>
      </w:rPr>
    </w:pPr>
  </w:p>
  <w:tbl>
    <w:tblPr>
      <w:tblW w:w="7648" w:type="dxa"/>
      <w:tblLayout w:type="fixed"/>
      <w:tblCellMar>
        <w:left w:w="0" w:type="dxa"/>
        <w:right w:w="0" w:type="dxa"/>
      </w:tblCellMar>
      <w:tblLook w:val="01E0" w:firstRow="1" w:lastRow="1" w:firstColumn="1" w:lastColumn="1" w:noHBand="0" w:noVBand="0"/>
    </w:tblPr>
    <w:tblGrid>
      <w:gridCol w:w="2070"/>
      <w:gridCol w:w="3060"/>
      <w:gridCol w:w="2518"/>
    </w:tblGrid>
    <w:tr w:rsidR="00BE004C" w:rsidRPr="00D629CE" w14:paraId="746B1708" w14:textId="77777777" w:rsidTr="00B62B76">
      <w:tc>
        <w:tcPr>
          <w:tcW w:w="2070" w:type="dxa"/>
        </w:tcPr>
        <w:p w14:paraId="4B216EBA" w14:textId="77777777" w:rsidR="00BE004C" w:rsidRPr="00C94A6F" w:rsidRDefault="00BE004C" w:rsidP="007313AC">
          <w:pPr>
            <w:pStyle w:val="MLStat"/>
            <w:tabs>
              <w:tab w:val="left" w:pos="-9656"/>
            </w:tabs>
            <w:spacing w:before="0" w:after="0" w:line="226" w:lineRule="atLeast"/>
            <w:ind w:left="0" w:right="0" w:firstLine="0"/>
            <w:rPr>
              <w:rFonts w:ascii="Bosch Office Sans" w:hAnsi="Bosch Office Sans"/>
              <w:noProof w:val="0"/>
              <w:sz w:val="15"/>
              <w:szCs w:val="15"/>
              <w:lang w:val="en-US"/>
            </w:rPr>
          </w:pPr>
          <w:r w:rsidRPr="00C94A6F">
            <w:rPr>
              <w:rFonts w:ascii="Bosch Office Sans" w:hAnsi="Bosch Office Sans"/>
              <w:noProof w:val="0"/>
              <w:sz w:val="15"/>
              <w:szCs w:val="15"/>
              <w:lang w:val="en-US"/>
            </w:rPr>
            <w:t>Robert Bosch LLC</w:t>
          </w:r>
        </w:p>
        <w:p w14:paraId="5CA1A358" w14:textId="77777777" w:rsidR="00BE004C" w:rsidRPr="00C94A6F" w:rsidRDefault="00BE004C" w:rsidP="007313AC">
          <w:pPr>
            <w:pStyle w:val="MLStat"/>
            <w:tabs>
              <w:tab w:val="left" w:pos="-9656"/>
            </w:tabs>
            <w:spacing w:before="0" w:after="0" w:line="226" w:lineRule="atLeast"/>
            <w:ind w:left="0" w:right="0" w:firstLine="0"/>
            <w:rPr>
              <w:rFonts w:ascii="Bosch Office Sans" w:hAnsi="Bosch Office Sans"/>
              <w:noProof w:val="0"/>
              <w:sz w:val="15"/>
              <w:szCs w:val="15"/>
              <w:lang w:val="en-US"/>
            </w:rPr>
          </w:pPr>
          <w:r w:rsidRPr="00C94A6F">
            <w:rPr>
              <w:rFonts w:ascii="Bosch Office Sans" w:hAnsi="Bosch Office Sans"/>
              <w:noProof w:val="0"/>
              <w:sz w:val="15"/>
              <w:szCs w:val="15"/>
              <w:lang w:val="en-US"/>
            </w:rPr>
            <w:t>38000 Hills Tech Drive</w:t>
          </w:r>
        </w:p>
        <w:p w14:paraId="400455A3" w14:textId="77777777" w:rsidR="00BE004C" w:rsidRPr="00C94A6F" w:rsidRDefault="00BE004C" w:rsidP="0079313F">
          <w:pPr>
            <w:pStyle w:val="MLStat"/>
            <w:tabs>
              <w:tab w:val="left" w:pos="-9656"/>
            </w:tabs>
            <w:spacing w:before="0" w:after="0" w:line="226" w:lineRule="atLeast"/>
            <w:ind w:left="0" w:right="0" w:firstLine="0"/>
            <w:rPr>
              <w:rFonts w:ascii="Bosch Office Sans" w:hAnsi="Bosch Office Sans"/>
              <w:noProof w:val="0"/>
              <w:sz w:val="15"/>
              <w:szCs w:val="15"/>
              <w:lang w:val="en-US"/>
            </w:rPr>
          </w:pPr>
          <w:r w:rsidRPr="00C94A6F">
            <w:rPr>
              <w:rFonts w:ascii="Bosch Office Sans" w:hAnsi="Bosch Office Sans"/>
              <w:noProof w:val="0"/>
              <w:sz w:val="15"/>
              <w:szCs w:val="15"/>
              <w:lang w:val="en-US"/>
            </w:rPr>
            <w:t>Farmington Hills, MI 48331</w:t>
          </w:r>
        </w:p>
      </w:tc>
      <w:tc>
        <w:tcPr>
          <w:tcW w:w="3060" w:type="dxa"/>
        </w:tcPr>
        <w:p w14:paraId="015632EC" w14:textId="1A8D7B63" w:rsidR="00BE004C" w:rsidRPr="00C94A6F" w:rsidRDefault="00BE004C" w:rsidP="00B06753">
          <w:pPr>
            <w:pStyle w:val="MLStat"/>
            <w:tabs>
              <w:tab w:val="left" w:pos="-9656"/>
            </w:tabs>
            <w:spacing w:before="0" w:after="0" w:line="226" w:lineRule="atLeast"/>
            <w:ind w:left="0" w:right="0" w:firstLine="0"/>
            <w:rPr>
              <w:rFonts w:ascii="Bosch Office Sans" w:hAnsi="Bosch Office Sans"/>
              <w:noProof w:val="0"/>
              <w:sz w:val="15"/>
              <w:szCs w:val="15"/>
              <w:lang w:val="en-US"/>
            </w:rPr>
          </w:pPr>
          <w:r w:rsidRPr="00C94A6F">
            <w:rPr>
              <w:rFonts w:ascii="Bosch Office Sans" w:hAnsi="Bosch Office Sans"/>
              <w:noProof w:val="0"/>
              <w:sz w:val="15"/>
              <w:szCs w:val="15"/>
              <w:lang w:val="en-US"/>
            </w:rPr>
            <w:t>E-mail</w:t>
          </w:r>
          <w:r w:rsidRPr="00C94A6F">
            <w:rPr>
              <w:rFonts w:ascii="Bosch Office Sans" w:hAnsi="Bosch Office Sans"/>
              <w:noProof w:val="0"/>
              <w:sz w:val="15"/>
              <w:szCs w:val="15"/>
              <w:lang w:val="en-US"/>
            </w:rPr>
            <w:tab/>
            <w:t>linda.beckmeyer@us.bosch.com</w:t>
          </w:r>
        </w:p>
        <w:p w14:paraId="62EC4001" w14:textId="355BC8FD" w:rsidR="00BE004C" w:rsidRPr="00C94A6F" w:rsidRDefault="00BE004C" w:rsidP="00B06753">
          <w:pPr>
            <w:pStyle w:val="MLStat"/>
            <w:tabs>
              <w:tab w:val="left" w:pos="-9656"/>
            </w:tabs>
            <w:spacing w:before="0" w:after="0" w:line="226" w:lineRule="atLeast"/>
            <w:ind w:left="0" w:right="0" w:firstLine="0"/>
            <w:rPr>
              <w:rFonts w:ascii="Bosch Office Sans" w:hAnsi="Bosch Office Sans"/>
              <w:noProof w:val="0"/>
              <w:sz w:val="15"/>
              <w:szCs w:val="15"/>
              <w:lang w:val="en-US"/>
            </w:rPr>
          </w:pPr>
          <w:r w:rsidRPr="00C94A6F">
            <w:rPr>
              <w:rFonts w:ascii="Bosch Office Sans" w:hAnsi="Bosch Office Sans"/>
              <w:noProof w:val="0"/>
              <w:sz w:val="15"/>
              <w:szCs w:val="15"/>
              <w:lang w:val="en-US"/>
            </w:rPr>
            <w:t>Phone</w:t>
          </w:r>
          <w:r w:rsidRPr="00C94A6F">
            <w:rPr>
              <w:rFonts w:ascii="Bosch Office Sans" w:hAnsi="Bosch Office Sans"/>
              <w:noProof w:val="0"/>
              <w:sz w:val="15"/>
              <w:szCs w:val="15"/>
              <w:lang w:val="en-US"/>
            </w:rPr>
            <w:tab/>
            <w:t>+1 248-876-2046</w:t>
          </w:r>
        </w:p>
        <w:p w14:paraId="1C605004" w14:textId="1D3A59C5" w:rsidR="00BE004C" w:rsidRPr="00C94A6F" w:rsidRDefault="00BE004C" w:rsidP="00B62B76">
          <w:pPr>
            <w:pStyle w:val="MLStat"/>
            <w:tabs>
              <w:tab w:val="left" w:pos="-9656"/>
            </w:tabs>
            <w:spacing w:before="0" w:after="0" w:line="226" w:lineRule="atLeast"/>
            <w:ind w:left="0" w:right="0" w:firstLine="0"/>
            <w:rPr>
              <w:rFonts w:ascii="Bosch Office Sans" w:hAnsi="Bosch Office Sans"/>
              <w:noProof w:val="0"/>
              <w:sz w:val="15"/>
              <w:szCs w:val="15"/>
              <w:lang w:val="en-US"/>
            </w:rPr>
          </w:pPr>
        </w:p>
      </w:tc>
      <w:tc>
        <w:tcPr>
          <w:tcW w:w="2518" w:type="dxa"/>
        </w:tcPr>
        <w:p w14:paraId="35EA6CBD" w14:textId="1C207FD8" w:rsidR="00BE004C" w:rsidRPr="00C94A6F" w:rsidRDefault="00BE004C" w:rsidP="007313AC">
          <w:pPr>
            <w:pStyle w:val="MLStat"/>
            <w:tabs>
              <w:tab w:val="left" w:pos="-9656"/>
            </w:tabs>
            <w:spacing w:before="0" w:after="0" w:line="226" w:lineRule="atLeast"/>
            <w:ind w:left="0" w:right="0" w:firstLine="0"/>
            <w:rPr>
              <w:rFonts w:ascii="Bosch Office Sans" w:hAnsi="Bosch Office Sans"/>
              <w:noProof w:val="0"/>
              <w:sz w:val="15"/>
              <w:szCs w:val="15"/>
              <w:lang w:val="en-US"/>
            </w:rPr>
          </w:pPr>
          <w:r w:rsidRPr="00C94A6F">
            <w:rPr>
              <w:rFonts w:ascii="Bosch Office Sans" w:hAnsi="Bosch Office Sans"/>
              <w:noProof w:val="0"/>
              <w:sz w:val="15"/>
              <w:szCs w:val="15"/>
              <w:lang w:val="en-US"/>
            </w:rPr>
            <w:t xml:space="preserve">Corporate Communications </w:t>
          </w:r>
        </w:p>
        <w:p w14:paraId="7D5A6CD7" w14:textId="22B6720B" w:rsidR="00BE004C" w:rsidRPr="00C94A6F" w:rsidRDefault="00BE004C" w:rsidP="007313AC">
          <w:pPr>
            <w:pStyle w:val="MLStat"/>
            <w:tabs>
              <w:tab w:val="left" w:pos="-9656"/>
            </w:tabs>
            <w:spacing w:before="0" w:after="0" w:line="226" w:lineRule="atLeast"/>
            <w:ind w:left="0" w:right="0" w:firstLine="0"/>
            <w:rPr>
              <w:rFonts w:ascii="Bosch Office Sans" w:hAnsi="Bosch Office Sans"/>
              <w:noProof w:val="0"/>
              <w:sz w:val="15"/>
              <w:szCs w:val="15"/>
              <w:lang w:val="en-US"/>
            </w:rPr>
          </w:pPr>
          <w:r w:rsidRPr="00C94A6F">
            <w:rPr>
              <w:rFonts w:ascii="Bosch Office Sans" w:hAnsi="Bosch Office Sans"/>
              <w:noProof w:val="0"/>
              <w:sz w:val="15"/>
              <w:szCs w:val="15"/>
              <w:lang w:val="en-US"/>
            </w:rPr>
            <w:t>Linda Beckmeyer</w:t>
          </w:r>
        </w:p>
        <w:p w14:paraId="110E80AD" w14:textId="77777777" w:rsidR="00BE004C" w:rsidRPr="00C94A6F" w:rsidRDefault="00BE004C" w:rsidP="00B62B76">
          <w:pPr>
            <w:pStyle w:val="MLStat"/>
            <w:tabs>
              <w:tab w:val="left" w:pos="-9656"/>
            </w:tabs>
            <w:spacing w:before="0" w:after="0" w:line="226" w:lineRule="atLeast"/>
            <w:ind w:left="0" w:right="0" w:firstLine="0"/>
            <w:rPr>
              <w:rFonts w:ascii="Bosch Office Sans" w:hAnsi="Bosch Office Sans"/>
              <w:noProof w:val="0"/>
              <w:sz w:val="15"/>
              <w:szCs w:val="15"/>
              <w:lang w:val="en-US"/>
            </w:rPr>
          </w:pPr>
          <w:r w:rsidRPr="00C94A6F">
            <w:rPr>
              <w:rFonts w:ascii="Bosch Office Sans" w:hAnsi="Bosch Office Sans"/>
              <w:noProof w:val="0"/>
              <w:sz w:val="15"/>
              <w:szCs w:val="15"/>
              <w:lang w:val="en-US"/>
            </w:rPr>
            <w:t>www.boschusa.com</w:t>
          </w:r>
        </w:p>
      </w:tc>
    </w:tr>
  </w:tbl>
  <w:p w14:paraId="4B5F71DC" w14:textId="77777777" w:rsidR="00BE004C" w:rsidRPr="00C94A6F" w:rsidRDefault="00BE004C">
    <w:pPr>
      <w:pStyle w:val="MLStat"/>
      <w:tabs>
        <w:tab w:val="left" w:pos="-9656"/>
      </w:tabs>
      <w:spacing w:before="414" w:after="0" w:line="226" w:lineRule="atLeast"/>
      <w:ind w:left="0" w:right="454" w:firstLine="0"/>
      <w:rPr>
        <w:rFonts w:ascii="Bosch Office Sans" w:hAnsi="Bosch Office Sans"/>
        <w:noProof w:val="0"/>
        <w:sz w:val="15"/>
        <w:szCs w:val="15"/>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65470" w14:textId="77777777" w:rsidR="00BD7762" w:rsidRDefault="00BD7762">
      <w:r>
        <w:separator/>
      </w:r>
    </w:p>
  </w:footnote>
  <w:footnote w:type="continuationSeparator" w:id="0">
    <w:p w14:paraId="3BBA922E" w14:textId="77777777" w:rsidR="00BD7762" w:rsidRDefault="00BD77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12A29" w14:textId="77777777" w:rsidR="00BE004C" w:rsidRDefault="00BE004C" w:rsidP="00E57F7F">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rPr>
    </w:pPr>
  </w:p>
  <w:p w14:paraId="0DEB3499" w14:textId="77777777" w:rsidR="00BE004C" w:rsidRDefault="00BE004C" w:rsidP="00E57F7F">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rPr>
    </w:pPr>
    <w:r>
      <w:rPr>
        <w:rFonts w:ascii="Bosch Office Sans" w:eastAsia="Bosch Office Sans" w:hAnsi="Bosch Office Sans"/>
        <w:sz w:val="20"/>
      </w:rPr>
      <w:tab/>
    </w:r>
    <w:r w:rsidRPr="0034284C">
      <w:rPr>
        <w:rFonts w:ascii="Bosch Office Sans" w:eastAsia="Bosch Office Sans" w:hAnsi="Bosch Office Sans"/>
        <w:color w:val="000000"/>
        <w:sz w:val="20"/>
      </w:rPr>
      <w:t xml:space="preserve"> </w:t>
    </w:r>
  </w:p>
  <w:p w14:paraId="134D92EC" w14:textId="77777777" w:rsidR="00BE004C" w:rsidRDefault="00BE004C" w:rsidP="00E57F7F">
    <w:pPr>
      <w:framePr w:w="4536" w:h="561" w:wrap="around" w:vAnchor="page" w:hAnchor="page" w:xAlign="right" w:y="659" w:anchorLock="1"/>
      <w:tabs>
        <w:tab w:val="right" w:pos="1667"/>
      </w:tabs>
    </w:pPr>
  </w:p>
  <w:p w14:paraId="220A2A33" w14:textId="77777777" w:rsidR="00BE004C" w:rsidRPr="00A655D3" w:rsidRDefault="00BE004C">
    <w:pPr>
      <w:pStyle w:val="MLStat"/>
      <w:tabs>
        <w:tab w:val="center" w:pos="4153"/>
        <w:tab w:val="right" w:pos="8306"/>
      </w:tabs>
      <w:spacing w:before="0" w:after="0" w:line="295" w:lineRule="atLeast"/>
      <w:ind w:left="0" w:right="0" w:firstLine="0"/>
      <w:rPr>
        <w:rFonts w:ascii="Bosch Office Sans" w:hAnsi="Bosch Office San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17D2C" w14:textId="0DB64D0D" w:rsidR="00BE004C" w:rsidRPr="00C94A6F" w:rsidRDefault="00AA393E" w:rsidP="00C01399">
    <w:pPr>
      <w:pStyle w:val="MLStat"/>
      <w:framePr w:w="2608" w:h="3187" w:hSpace="465" w:wrap="around" w:vAnchor="page" w:hAnchor="page" w:xAlign="right" w:y="2791" w:anchorLock="1"/>
      <w:tabs>
        <w:tab w:val="left" w:pos="-9656"/>
      </w:tabs>
      <w:spacing w:before="0" w:after="0" w:line="340" w:lineRule="atLeast"/>
      <w:ind w:left="0" w:right="454" w:firstLine="0"/>
      <w:rPr>
        <w:rFonts w:ascii="Bosch Office Sans" w:hAnsi="Bosch Office Sans"/>
        <w:spacing w:val="4"/>
        <w:sz w:val="21"/>
        <w:lang w:val="en-US"/>
      </w:rPr>
    </w:pPr>
    <w:r>
      <w:rPr>
        <w:rFonts w:ascii="Bosch Office Sans" w:hAnsi="Bosch Office Sans"/>
        <w:spacing w:val="4"/>
        <w:sz w:val="21"/>
        <w:lang w:val="en-US"/>
      </w:rPr>
      <w:t>Feb.</w:t>
    </w:r>
    <w:r w:rsidR="00BE004C" w:rsidRPr="00C94A6F">
      <w:rPr>
        <w:rFonts w:ascii="Bosch Office Sans" w:hAnsi="Bosch Office Sans"/>
        <w:spacing w:val="4"/>
        <w:sz w:val="21"/>
        <w:lang w:val="en-US"/>
      </w:rPr>
      <w:t xml:space="preserve"> </w:t>
    </w:r>
    <w:r w:rsidR="00BF7F98">
      <w:rPr>
        <w:rFonts w:ascii="Bosch Office Sans" w:hAnsi="Bosch Office Sans"/>
        <w:spacing w:val="4"/>
        <w:sz w:val="21"/>
        <w:lang w:val="en-US"/>
      </w:rPr>
      <w:t>27</w:t>
    </w:r>
    <w:r w:rsidR="00BE004C" w:rsidRPr="00C94A6F">
      <w:rPr>
        <w:rFonts w:ascii="Bosch Office Sans" w:hAnsi="Bosch Office Sans"/>
        <w:spacing w:val="4"/>
        <w:sz w:val="21"/>
        <w:lang w:val="en-US"/>
      </w:rPr>
      <w:t>, 201</w:t>
    </w:r>
    <w:r>
      <w:rPr>
        <w:rFonts w:ascii="Bosch Office Sans" w:hAnsi="Bosch Office Sans"/>
        <w:spacing w:val="4"/>
        <w:sz w:val="21"/>
        <w:lang w:val="en-US"/>
      </w:rPr>
      <w:t>7</w:t>
    </w:r>
  </w:p>
  <w:p w14:paraId="0B7BFF9E" w14:textId="6867EB37" w:rsidR="00BE004C" w:rsidRPr="00C94A6F" w:rsidRDefault="00BE004C" w:rsidP="00CD7F8D">
    <w:pPr>
      <w:pStyle w:val="MLStat"/>
      <w:framePr w:w="6532" w:h="2121" w:wrap="notBeside" w:vAnchor="page" w:hAnchor="margin" w:y="659" w:anchorLock="1"/>
      <w:spacing w:before="0" w:after="0" w:line="240" w:lineRule="auto"/>
      <w:ind w:left="0" w:right="0" w:firstLine="0"/>
      <w:rPr>
        <w:rFonts w:ascii="Bosch Office Sans" w:hAnsi="Bosch Office Sans"/>
        <w:b/>
        <w:sz w:val="40"/>
        <w:szCs w:val="40"/>
        <w:lang w:val="en-US"/>
      </w:rPr>
    </w:pPr>
    <w:r w:rsidRPr="00C94A6F">
      <w:rPr>
        <w:rFonts w:ascii="Bosch Office Sans" w:hAnsi="Bosch Office Sans"/>
        <w:b/>
        <w:sz w:val="40"/>
        <w:szCs w:val="40"/>
        <w:lang w:val="en-US"/>
      </w:rPr>
      <w:t>Press release</w:t>
    </w:r>
  </w:p>
  <w:p w14:paraId="2F0A02FA" w14:textId="77777777" w:rsidR="00BE004C" w:rsidRPr="00C94A6F" w:rsidRDefault="00BE004C" w:rsidP="00613B14">
    <w:pPr>
      <w:pStyle w:val="MLStat"/>
      <w:framePr w:w="5670" w:wrap="around" w:vAnchor="page" w:hAnchor="page" w:xAlign="right" w:yAlign="top" w:anchorLock="1"/>
      <w:tabs>
        <w:tab w:val="right" w:pos="3289"/>
      </w:tabs>
      <w:spacing w:before="0" w:after="0" w:line="567" w:lineRule="exact"/>
      <w:ind w:left="0" w:right="0" w:firstLine="0"/>
      <w:rPr>
        <w:rFonts w:ascii="Bosch Office Sans" w:eastAsia="Bosch Office Sans" w:hAnsi="Bosch Office Sans"/>
        <w:lang w:val="en-US"/>
      </w:rPr>
    </w:pPr>
  </w:p>
  <w:p w14:paraId="2E20FB9A" w14:textId="77777777" w:rsidR="00BE004C" w:rsidRPr="00C94A6F" w:rsidRDefault="00BE004C" w:rsidP="00613B14">
    <w:pPr>
      <w:pStyle w:val="MLStat"/>
      <w:framePr w:w="5670" w:wrap="around" w:vAnchor="page" w:hAnchor="page" w:xAlign="right" w:yAlign="top" w:anchorLock="1"/>
      <w:tabs>
        <w:tab w:val="right" w:pos="5103"/>
      </w:tabs>
      <w:spacing w:before="0" w:after="0" w:line="240" w:lineRule="atLeast"/>
      <w:ind w:left="0" w:right="0" w:firstLine="0"/>
      <w:rPr>
        <w:rFonts w:ascii="Bosch Office Sans" w:eastAsia="Bosch Office Sans" w:hAnsi="Bosch Office Sans"/>
        <w:color w:val="FFFFFF"/>
        <w:sz w:val="20"/>
        <w:lang w:val="en-US"/>
      </w:rPr>
    </w:pPr>
    <w:r w:rsidRPr="00C94A6F">
      <w:rPr>
        <w:rFonts w:ascii="Bosch Office Sans" w:eastAsia="Bosch Office Sans" w:hAnsi="Bosch Office Sans"/>
        <w:sz w:val="20"/>
        <w:lang w:val="en-US"/>
      </w:rPr>
      <w:tab/>
    </w:r>
    <w:bookmarkStart w:id="1" w:name="bkmlogo2"/>
    <w:r w:rsidRPr="00C94A6F">
      <w:rPr>
        <w:rFonts w:ascii="Bosch Office Sans" w:eastAsia="Bosch Office Sans" w:hAnsi="Bosch Office Sans"/>
        <w:color w:val="000000"/>
        <w:sz w:val="20"/>
        <w:lang w:val="en-US"/>
      </w:rPr>
      <w:drawing>
        <wp:inline distT="0" distB="0" distL="0" distR="0" wp14:anchorId="684F997C" wp14:editId="50C00DDA">
          <wp:extent cx="1289050" cy="463550"/>
          <wp:effectExtent l="0" t="0" r="0" b="0"/>
          <wp:docPr id="1" name="Bild 3" descr="Bosch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BoschColor"/>
                  <pic:cNvPicPr>
                    <a:picLocks noChangeAspect="1" noChangeArrowheads="1"/>
                  </pic:cNvPicPr>
                </pic:nvPicPr>
                <pic:blipFill>
                  <a:blip r:embed="rId1">
                    <a:extLst>
                      <a:ext uri="{28A0092B-C50C-407E-A947-70E740481C1C}">
                        <a14:useLocalDpi xmlns:a14="http://schemas.microsoft.com/office/drawing/2010/main" val="0"/>
                      </a:ext>
                    </a:extLst>
                  </a:blip>
                  <a:srcRect t="3474" r="-24561" b="-13026"/>
                  <a:stretch>
                    <a:fillRect/>
                  </a:stretch>
                </pic:blipFill>
                <pic:spPr bwMode="auto">
                  <a:xfrm>
                    <a:off x="0" y="0"/>
                    <a:ext cx="1289050" cy="463550"/>
                  </a:xfrm>
                  <a:prstGeom prst="rect">
                    <a:avLst/>
                  </a:prstGeom>
                  <a:noFill/>
                  <a:ln>
                    <a:noFill/>
                  </a:ln>
                </pic:spPr>
              </pic:pic>
            </a:graphicData>
          </a:graphic>
        </wp:inline>
      </w:drawing>
    </w:r>
    <w:r w:rsidRPr="00C94A6F">
      <w:rPr>
        <w:rFonts w:ascii="Bosch Office Sans" w:eastAsia="Bosch Office Sans" w:hAnsi="Bosch Office Sans"/>
        <w:color w:val="000000"/>
        <w:sz w:val="20"/>
        <w:lang w:val="en-US"/>
      </w:rPr>
      <w:t xml:space="preserve"> </w:t>
    </w:r>
    <w:bookmarkEnd w:id="1"/>
  </w:p>
  <w:p w14:paraId="42610110" w14:textId="77777777" w:rsidR="00BE004C" w:rsidRPr="00C94A6F" w:rsidRDefault="00BE004C" w:rsidP="00613B14">
    <w:pPr>
      <w:framePr w:w="4536" w:h="561" w:wrap="around" w:vAnchor="page" w:hAnchor="page" w:xAlign="right" w:y="659" w:anchorLock="1"/>
      <w:tabs>
        <w:tab w:val="right" w:pos="1667"/>
      </w:tabs>
      <w:rPr>
        <w:lang w:val="en-US"/>
      </w:rPr>
    </w:pPr>
    <w:r w:rsidRPr="00C94A6F">
      <w:rPr>
        <w:lang w:val="en-US"/>
      </w:rPr>
      <w:tab/>
    </w:r>
    <w:bookmarkStart w:id="2" w:name="bkmlogo4"/>
    <w:r w:rsidRPr="00C94A6F">
      <w:rPr>
        <w:lang w:val="en-US"/>
      </w:rPr>
      <w:t xml:space="preserve"> </w:t>
    </w:r>
    <w:r w:rsidRPr="00C94A6F">
      <w:rPr>
        <w:noProof/>
        <w:lang w:val="en-US"/>
      </w:rPr>
      <w:drawing>
        <wp:inline distT="0" distB="0" distL="0" distR="0" wp14:anchorId="72E03BEF" wp14:editId="1F683491">
          <wp:extent cx="355600" cy="361950"/>
          <wp:effectExtent l="0" t="0" r="6350" b="0"/>
          <wp:docPr id="2" name="Bild 4" descr="Anker_CO_Dis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Anker_CO_Display"/>
                  <pic:cNvPicPr>
                    <a:picLocks noChangeAspect="1" noChangeArrowheads="1"/>
                  </pic:cNvPicPr>
                </pic:nvPicPr>
                <pic:blipFill>
                  <a:blip r:embed="rId2">
                    <a:extLst>
                      <a:ext uri="{28A0092B-C50C-407E-A947-70E740481C1C}">
                        <a14:useLocalDpi xmlns:a14="http://schemas.microsoft.com/office/drawing/2010/main" val="0"/>
                      </a:ext>
                    </a:extLst>
                  </a:blip>
                  <a:srcRect t="-2063"/>
                  <a:stretch>
                    <a:fillRect/>
                  </a:stretch>
                </pic:blipFill>
                <pic:spPr bwMode="auto">
                  <a:xfrm>
                    <a:off x="0" y="0"/>
                    <a:ext cx="355600" cy="361950"/>
                  </a:xfrm>
                  <a:prstGeom prst="rect">
                    <a:avLst/>
                  </a:prstGeom>
                  <a:noFill/>
                  <a:ln>
                    <a:noFill/>
                  </a:ln>
                </pic:spPr>
              </pic:pic>
            </a:graphicData>
          </a:graphic>
        </wp:inline>
      </w:drawing>
    </w:r>
    <w:r w:rsidRPr="00C94A6F">
      <w:rPr>
        <w:sz w:val="2"/>
        <w:szCs w:val="2"/>
        <w:lang w:val="en-US"/>
      </w:rPr>
      <w:t xml:space="preserve"> </w:t>
    </w:r>
    <w:bookmarkEnd w:id="2"/>
  </w:p>
  <w:p w14:paraId="1E728C8B" w14:textId="77777777" w:rsidR="00BE004C" w:rsidRPr="00C94A6F" w:rsidRDefault="00BE004C">
    <w:pPr>
      <w:pStyle w:val="MLStat"/>
      <w:tabs>
        <w:tab w:val="center" w:pos="4153"/>
        <w:tab w:val="right" w:pos="8306"/>
      </w:tabs>
      <w:spacing w:before="0" w:after="0" w:line="295" w:lineRule="atLeast"/>
      <w:ind w:left="0" w:right="0" w:firstLine="0"/>
      <w:rPr>
        <w:rFonts w:ascii="Bosch Office Sans" w:hAnsi="Bosch Office Sans"/>
        <w:lang w:val="en-US"/>
      </w:rPr>
    </w:pPr>
  </w:p>
  <w:p w14:paraId="2B868025" w14:textId="77777777" w:rsidR="00BE004C" w:rsidRPr="00C94A6F" w:rsidRDefault="00BE004C">
    <w:pPr>
      <w:pStyle w:val="MLStat"/>
      <w:tabs>
        <w:tab w:val="center" w:pos="4153"/>
        <w:tab w:val="right" w:pos="8306"/>
      </w:tabs>
      <w:spacing w:before="0" w:after="0" w:line="295" w:lineRule="atLeast"/>
      <w:ind w:left="0" w:right="0" w:firstLine="0"/>
      <w:rPr>
        <w:rFonts w:ascii="Bosch Office Sans" w:hAnsi="Bosch Office Sans"/>
        <w:lang w:val="en-US"/>
      </w:rPr>
    </w:pPr>
  </w:p>
  <w:p w14:paraId="61EEE880" w14:textId="77777777" w:rsidR="00BE004C" w:rsidRPr="00C94A6F" w:rsidRDefault="00BE004C">
    <w:pPr>
      <w:pStyle w:val="MLStat"/>
      <w:tabs>
        <w:tab w:val="center" w:pos="4153"/>
        <w:tab w:val="right" w:pos="8306"/>
      </w:tabs>
      <w:spacing w:before="0" w:after="0" w:line="295" w:lineRule="atLeast"/>
      <w:ind w:left="0" w:right="0" w:firstLine="0"/>
      <w:rPr>
        <w:rFonts w:ascii="Bosch Office Sans" w:hAnsi="Bosch Office Sans"/>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E143A"/>
    <w:lvl w:ilvl="0">
      <w:start w:val="1"/>
      <w:numFmt w:val="bullet"/>
      <w:lvlText w:val=""/>
      <w:lvlJc w:val="left"/>
      <w:pPr>
        <w:tabs>
          <w:tab w:val="num" w:pos="360"/>
        </w:tabs>
        <w:ind w:left="360" w:hanging="360"/>
      </w:pPr>
      <w:rPr>
        <w:rFonts w:ascii="Symbol" w:hAnsi="Symbol" w:hint="default"/>
      </w:rPr>
    </w:lvl>
  </w:abstractNum>
  <w:abstractNum w:abstractNumId="1">
    <w:nsid w:val="1A415AEC"/>
    <w:multiLevelType w:val="hybridMultilevel"/>
    <w:tmpl w:val="BE5A1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57EB5"/>
    <w:multiLevelType w:val="hybridMultilevel"/>
    <w:tmpl w:val="7C02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CA7F2E"/>
    <w:multiLevelType w:val="hybridMultilevel"/>
    <w:tmpl w:val="0CE4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66152F8"/>
    <w:multiLevelType w:val="singleLevel"/>
    <w:tmpl w:val="5846CCC6"/>
    <w:lvl w:ilvl="0">
      <w:start w:val="1"/>
      <w:numFmt w:val="upperLetter"/>
      <w:lvlText w:val="%1."/>
      <w:lvlJc w:val="left"/>
      <w:pPr>
        <w:tabs>
          <w:tab w:val="num" w:pos="360"/>
        </w:tabs>
        <w:ind w:left="360" w:hanging="360"/>
      </w:pPr>
      <w:rPr>
        <w:rFonts w:hint="default"/>
      </w:rPr>
    </w:lvl>
  </w:abstractNum>
  <w:abstractNum w:abstractNumId="5">
    <w:nsid w:val="44B21875"/>
    <w:multiLevelType w:val="hybridMultilevel"/>
    <w:tmpl w:val="64AECA64"/>
    <w:lvl w:ilvl="0" w:tplc="D74AC72A">
      <w:start w:val="1"/>
      <w:numFmt w:val="bullet"/>
      <w:pStyle w:val="Strapline"/>
      <w:lvlText w:val=""/>
      <w:lvlJc w:val="left"/>
      <w:pPr>
        <w:tabs>
          <w:tab w:val="num" w:pos="360"/>
        </w:tabs>
        <w:ind w:left="36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530E07DA"/>
    <w:multiLevelType w:val="multilevel"/>
    <w:tmpl w:val="F9FCC3CA"/>
    <w:lvl w:ilvl="0">
      <w:start w:val="1"/>
      <w:numFmt w:val="bullet"/>
      <w:lvlText w:val=""/>
      <w:lvlJc w:val="left"/>
      <w:pPr>
        <w:tabs>
          <w:tab w:val="num" w:pos="720"/>
        </w:tabs>
        <w:ind w:left="72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6677C5F"/>
    <w:multiLevelType w:val="hybridMultilevel"/>
    <w:tmpl w:val="3E440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B3568B"/>
    <w:multiLevelType w:val="hybridMultilevel"/>
    <w:tmpl w:val="A782B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69EF439A"/>
    <w:multiLevelType w:val="hybridMultilevel"/>
    <w:tmpl w:val="38DE1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01410A"/>
    <w:multiLevelType w:val="singleLevel"/>
    <w:tmpl w:val="A8D0D198"/>
    <w:lvl w:ilvl="0">
      <w:start w:val="1"/>
      <w:numFmt w:val="upperLetter"/>
      <w:lvlText w:val="%1."/>
      <w:lvlJc w:val="left"/>
      <w:pPr>
        <w:tabs>
          <w:tab w:val="num" w:pos="360"/>
        </w:tabs>
        <w:ind w:left="360" w:hanging="360"/>
      </w:pPr>
      <w:rPr>
        <w:rFonts w:hint="default"/>
      </w:rPr>
    </w:lvl>
  </w:abstractNum>
  <w:abstractNum w:abstractNumId="11">
    <w:nsid w:val="6CDF03E8"/>
    <w:multiLevelType w:val="singleLevel"/>
    <w:tmpl w:val="2ADE068E"/>
    <w:lvl w:ilvl="0">
      <w:start w:val="1"/>
      <w:numFmt w:val="upperLetter"/>
      <w:lvlText w:val="%1."/>
      <w:lvlJc w:val="left"/>
      <w:pPr>
        <w:tabs>
          <w:tab w:val="num" w:pos="360"/>
        </w:tabs>
        <w:ind w:left="360" w:hanging="360"/>
      </w:pPr>
      <w:rPr>
        <w:rFonts w:hint="default"/>
      </w:rPr>
    </w:lvl>
  </w:abstractNum>
  <w:abstractNum w:abstractNumId="12">
    <w:nsid w:val="78CA33A0"/>
    <w:multiLevelType w:val="hybridMultilevel"/>
    <w:tmpl w:val="9B4E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963FD5"/>
    <w:multiLevelType w:val="hybridMultilevel"/>
    <w:tmpl w:val="76BA4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27789F"/>
    <w:multiLevelType w:val="hybridMultilevel"/>
    <w:tmpl w:val="933A7C6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5"/>
  </w:num>
  <w:num w:numId="5">
    <w:abstractNumId w:val="6"/>
  </w:num>
  <w:num w:numId="6">
    <w:abstractNumId w:val="0"/>
  </w:num>
  <w:num w:numId="7">
    <w:abstractNumId w:val="3"/>
  </w:num>
  <w:num w:numId="8">
    <w:abstractNumId w:val="2"/>
  </w:num>
  <w:num w:numId="9">
    <w:abstractNumId w:val="13"/>
  </w:num>
  <w:num w:numId="10">
    <w:abstractNumId w:val="12"/>
  </w:num>
  <w:num w:numId="11">
    <w:abstractNumId w:val="7"/>
  </w:num>
  <w:num w:numId="12">
    <w:abstractNumId w:val="1"/>
  </w:num>
  <w:num w:numId="13">
    <w:abstractNumId w:val="14"/>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8" w:dllVersion="513" w:checkStyle="1"/>
  <w:activeWritingStyle w:appName="MSWord" w:lang="en-US" w:vendorID="8" w:dllVersion="513" w:checkStyle="1"/>
  <w:proofState w:spelling="clean" w:grammar="clean"/>
  <w:attachedTemplate r:id="rId1"/>
  <w:defaultTabStop w:val="567"/>
  <w:hyphenationZone w:val="142"/>
  <w:drawingGridHorizontalSpacing w:val="142"/>
  <w:drawingGridVerticalSpacing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F65"/>
    <w:rsid w:val="00001156"/>
    <w:rsid w:val="00003293"/>
    <w:rsid w:val="00005000"/>
    <w:rsid w:val="0001177B"/>
    <w:rsid w:val="00013469"/>
    <w:rsid w:val="00013E16"/>
    <w:rsid w:val="000171B4"/>
    <w:rsid w:val="00017E35"/>
    <w:rsid w:val="00020B01"/>
    <w:rsid w:val="00021473"/>
    <w:rsid w:val="000248F2"/>
    <w:rsid w:val="0002621F"/>
    <w:rsid w:val="00037BDB"/>
    <w:rsid w:val="00042F07"/>
    <w:rsid w:val="000541FB"/>
    <w:rsid w:val="0005459C"/>
    <w:rsid w:val="00057542"/>
    <w:rsid w:val="0006309A"/>
    <w:rsid w:val="00070973"/>
    <w:rsid w:val="00070E96"/>
    <w:rsid w:val="00072707"/>
    <w:rsid w:val="00075538"/>
    <w:rsid w:val="0007784C"/>
    <w:rsid w:val="00077BF8"/>
    <w:rsid w:val="00082146"/>
    <w:rsid w:val="000827E8"/>
    <w:rsid w:val="000839A3"/>
    <w:rsid w:val="00085A71"/>
    <w:rsid w:val="00086D16"/>
    <w:rsid w:val="00090A75"/>
    <w:rsid w:val="000A21F7"/>
    <w:rsid w:val="000A3A16"/>
    <w:rsid w:val="000A62B2"/>
    <w:rsid w:val="000B45FD"/>
    <w:rsid w:val="000B76BB"/>
    <w:rsid w:val="000C496B"/>
    <w:rsid w:val="000C6D5D"/>
    <w:rsid w:val="000C7686"/>
    <w:rsid w:val="000D48ED"/>
    <w:rsid w:val="000D4902"/>
    <w:rsid w:val="000D5272"/>
    <w:rsid w:val="000D6396"/>
    <w:rsid w:val="000E24C6"/>
    <w:rsid w:val="000E49AE"/>
    <w:rsid w:val="000F341B"/>
    <w:rsid w:val="000F46C3"/>
    <w:rsid w:val="000F709F"/>
    <w:rsid w:val="00103795"/>
    <w:rsid w:val="00107F68"/>
    <w:rsid w:val="00113557"/>
    <w:rsid w:val="00114A98"/>
    <w:rsid w:val="0012615D"/>
    <w:rsid w:val="001321CF"/>
    <w:rsid w:val="001325B9"/>
    <w:rsid w:val="00141F92"/>
    <w:rsid w:val="00145971"/>
    <w:rsid w:val="0015144D"/>
    <w:rsid w:val="00151976"/>
    <w:rsid w:val="001524AF"/>
    <w:rsid w:val="00152EB9"/>
    <w:rsid w:val="00161873"/>
    <w:rsid w:val="00163BFA"/>
    <w:rsid w:val="001661E9"/>
    <w:rsid w:val="00171D5F"/>
    <w:rsid w:val="00173879"/>
    <w:rsid w:val="00173C04"/>
    <w:rsid w:val="00173F25"/>
    <w:rsid w:val="00175271"/>
    <w:rsid w:val="00182461"/>
    <w:rsid w:val="00183683"/>
    <w:rsid w:val="00183754"/>
    <w:rsid w:val="00183FB0"/>
    <w:rsid w:val="00184E5F"/>
    <w:rsid w:val="001860C1"/>
    <w:rsid w:val="00197F06"/>
    <w:rsid w:val="001A5B06"/>
    <w:rsid w:val="001B4430"/>
    <w:rsid w:val="001C4984"/>
    <w:rsid w:val="001C5386"/>
    <w:rsid w:val="001D0330"/>
    <w:rsid w:val="001D3277"/>
    <w:rsid w:val="001D489C"/>
    <w:rsid w:val="001E4D24"/>
    <w:rsid w:val="001F4D96"/>
    <w:rsid w:val="00205D62"/>
    <w:rsid w:val="002115DA"/>
    <w:rsid w:val="0021210D"/>
    <w:rsid w:val="0021364B"/>
    <w:rsid w:val="00215478"/>
    <w:rsid w:val="0021635D"/>
    <w:rsid w:val="002226E6"/>
    <w:rsid w:val="00222A8C"/>
    <w:rsid w:val="00225EB2"/>
    <w:rsid w:val="00230F83"/>
    <w:rsid w:val="00235477"/>
    <w:rsid w:val="00237538"/>
    <w:rsid w:val="002413F5"/>
    <w:rsid w:val="00241992"/>
    <w:rsid w:val="00244AE4"/>
    <w:rsid w:val="00253512"/>
    <w:rsid w:val="002543FB"/>
    <w:rsid w:val="00265069"/>
    <w:rsid w:val="00272E58"/>
    <w:rsid w:val="0028543B"/>
    <w:rsid w:val="0028552D"/>
    <w:rsid w:val="00287CF5"/>
    <w:rsid w:val="00290C3D"/>
    <w:rsid w:val="00291BB6"/>
    <w:rsid w:val="002953CB"/>
    <w:rsid w:val="00296EF8"/>
    <w:rsid w:val="002A1644"/>
    <w:rsid w:val="002B338C"/>
    <w:rsid w:val="002B4568"/>
    <w:rsid w:val="002B495A"/>
    <w:rsid w:val="002B7786"/>
    <w:rsid w:val="002C09B3"/>
    <w:rsid w:val="002C2A8E"/>
    <w:rsid w:val="002C6290"/>
    <w:rsid w:val="002D1732"/>
    <w:rsid w:val="002D228D"/>
    <w:rsid w:val="002D5364"/>
    <w:rsid w:val="002E394F"/>
    <w:rsid w:val="002E47A3"/>
    <w:rsid w:val="002F4F94"/>
    <w:rsid w:val="003025C6"/>
    <w:rsid w:val="0030353B"/>
    <w:rsid w:val="00305EC5"/>
    <w:rsid w:val="00307ADB"/>
    <w:rsid w:val="00310D7B"/>
    <w:rsid w:val="003135E6"/>
    <w:rsid w:val="00313F36"/>
    <w:rsid w:val="00332F37"/>
    <w:rsid w:val="00333B0A"/>
    <w:rsid w:val="00337780"/>
    <w:rsid w:val="00341EF9"/>
    <w:rsid w:val="00344AE2"/>
    <w:rsid w:val="003460C1"/>
    <w:rsid w:val="0034674D"/>
    <w:rsid w:val="00346EC7"/>
    <w:rsid w:val="00351260"/>
    <w:rsid w:val="00353091"/>
    <w:rsid w:val="00356AEB"/>
    <w:rsid w:val="00361D76"/>
    <w:rsid w:val="00370107"/>
    <w:rsid w:val="0037207C"/>
    <w:rsid w:val="00376262"/>
    <w:rsid w:val="0037663A"/>
    <w:rsid w:val="00382715"/>
    <w:rsid w:val="00383026"/>
    <w:rsid w:val="003926FD"/>
    <w:rsid w:val="00393F54"/>
    <w:rsid w:val="00394AF6"/>
    <w:rsid w:val="0039613E"/>
    <w:rsid w:val="003A4AE8"/>
    <w:rsid w:val="003B1615"/>
    <w:rsid w:val="003B1B60"/>
    <w:rsid w:val="003B27B9"/>
    <w:rsid w:val="003B4CAD"/>
    <w:rsid w:val="003B7B01"/>
    <w:rsid w:val="003C1145"/>
    <w:rsid w:val="003C2E2D"/>
    <w:rsid w:val="003D3E05"/>
    <w:rsid w:val="003D4911"/>
    <w:rsid w:val="003D5D39"/>
    <w:rsid w:val="003E3951"/>
    <w:rsid w:val="003E7FDF"/>
    <w:rsid w:val="003F16C7"/>
    <w:rsid w:val="003F270D"/>
    <w:rsid w:val="003F321D"/>
    <w:rsid w:val="003F3933"/>
    <w:rsid w:val="003F5C91"/>
    <w:rsid w:val="004017BA"/>
    <w:rsid w:val="0040254C"/>
    <w:rsid w:val="00402C5D"/>
    <w:rsid w:val="004115CC"/>
    <w:rsid w:val="00413106"/>
    <w:rsid w:val="00414C83"/>
    <w:rsid w:val="004150AE"/>
    <w:rsid w:val="00417062"/>
    <w:rsid w:val="00420436"/>
    <w:rsid w:val="00427A27"/>
    <w:rsid w:val="00443121"/>
    <w:rsid w:val="004431B8"/>
    <w:rsid w:val="00444732"/>
    <w:rsid w:val="00450893"/>
    <w:rsid w:val="00450AFD"/>
    <w:rsid w:val="00452117"/>
    <w:rsid w:val="0045238A"/>
    <w:rsid w:val="00452434"/>
    <w:rsid w:val="004537B2"/>
    <w:rsid w:val="00457AA6"/>
    <w:rsid w:val="00460F76"/>
    <w:rsid w:val="00470588"/>
    <w:rsid w:val="0047089D"/>
    <w:rsid w:val="004712B2"/>
    <w:rsid w:val="00473670"/>
    <w:rsid w:val="0048139E"/>
    <w:rsid w:val="0048438A"/>
    <w:rsid w:val="00484F84"/>
    <w:rsid w:val="0048557C"/>
    <w:rsid w:val="00485DBE"/>
    <w:rsid w:val="004908C3"/>
    <w:rsid w:val="00491444"/>
    <w:rsid w:val="004A1A09"/>
    <w:rsid w:val="004A61B1"/>
    <w:rsid w:val="004B7815"/>
    <w:rsid w:val="004B7BF5"/>
    <w:rsid w:val="004C5279"/>
    <w:rsid w:val="004D144E"/>
    <w:rsid w:val="004D7A4D"/>
    <w:rsid w:val="004E01B3"/>
    <w:rsid w:val="004E23EF"/>
    <w:rsid w:val="004E398E"/>
    <w:rsid w:val="004E6DE4"/>
    <w:rsid w:val="004F65FF"/>
    <w:rsid w:val="005027AA"/>
    <w:rsid w:val="00506D2F"/>
    <w:rsid w:val="0050736A"/>
    <w:rsid w:val="00507AD8"/>
    <w:rsid w:val="005157BC"/>
    <w:rsid w:val="00520450"/>
    <w:rsid w:val="0052047D"/>
    <w:rsid w:val="00520F63"/>
    <w:rsid w:val="0052466A"/>
    <w:rsid w:val="005317B5"/>
    <w:rsid w:val="00532F86"/>
    <w:rsid w:val="00541A6D"/>
    <w:rsid w:val="00541CBE"/>
    <w:rsid w:val="00542D4E"/>
    <w:rsid w:val="00543AF8"/>
    <w:rsid w:val="00553DE5"/>
    <w:rsid w:val="00555D23"/>
    <w:rsid w:val="005562AE"/>
    <w:rsid w:val="00556384"/>
    <w:rsid w:val="00560D83"/>
    <w:rsid w:val="005641BD"/>
    <w:rsid w:val="0057082E"/>
    <w:rsid w:val="00570B5D"/>
    <w:rsid w:val="00570BAA"/>
    <w:rsid w:val="00571E08"/>
    <w:rsid w:val="00572440"/>
    <w:rsid w:val="00573EF9"/>
    <w:rsid w:val="00583736"/>
    <w:rsid w:val="0058477F"/>
    <w:rsid w:val="00591EC8"/>
    <w:rsid w:val="00596CF9"/>
    <w:rsid w:val="005A2A01"/>
    <w:rsid w:val="005A789B"/>
    <w:rsid w:val="005B11FB"/>
    <w:rsid w:val="005B2575"/>
    <w:rsid w:val="005B65E3"/>
    <w:rsid w:val="005C1507"/>
    <w:rsid w:val="005C3023"/>
    <w:rsid w:val="005C5B2F"/>
    <w:rsid w:val="005D12E8"/>
    <w:rsid w:val="005D15D4"/>
    <w:rsid w:val="005D3146"/>
    <w:rsid w:val="005E0720"/>
    <w:rsid w:val="005E49F6"/>
    <w:rsid w:val="005E5A15"/>
    <w:rsid w:val="005F2A84"/>
    <w:rsid w:val="005F38AE"/>
    <w:rsid w:val="00600559"/>
    <w:rsid w:val="00600562"/>
    <w:rsid w:val="00600E12"/>
    <w:rsid w:val="006065DE"/>
    <w:rsid w:val="006132BC"/>
    <w:rsid w:val="00613B14"/>
    <w:rsid w:val="00614434"/>
    <w:rsid w:val="00615D74"/>
    <w:rsid w:val="00616E44"/>
    <w:rsid w:val="00620EA9"/>
    <w:rsid w:val="0062309A"/>
    <w:rsid w:val="006253BE"/>
    <w:rsid w:val="00631392"/>
    <w:rsid w:val="0063206B"/>
    <w:rsid w:val="00632BD3"/>
    <w:rsid w:val="00633EB4"/>
    <w:rsid w:val="00642E99"/>
    <w:rsid w:val="006475AE"/>
    <w:rsid w:val="0065326D"/>
    <w:rsid w:val="00656820"/>
    <w:rsid w:val="00657634"/>
    <w:rsid w:val="00667FA6"/>
    <w:rsid w:val="00671407"/>
    <w:rsid w:val="00671F3D"/>
    <w:rsid w:val="00673425"/>
    <w:rsid w:val="006757D3"/>
    <w:rsid w:val="00677087"/>
    <w:rsid w:val="0067721F"/>
    <w:rsid w:val="006844F3"/>
    <w:rsid w:val="006872D7"/>
    <w:rsid w:val="0068786A"/>
    <w:rsid w:val="00687AC0"/>
    <w:rsid w:val="0069478B"/>
    <w:rsid w:val="006963E9"/>
    <w:rsid w:val="006A3256"/>
    <w:rsid w:val="006A3CC9"/>
    <w:rsid w:val="006A4879"/>
    <w:rsid w:val="006B0804"/>
    <w:rsid w:val="006C1547"/>
    <w:rsid w:val="006C28D3"/>
    <w:rsid w:val="006C748D"/>
    <w:rsid w:val="006C7F19"/>
    <w:rsid w:val="006D2AB4"/>
    <w:rsid w:val="006D328C"/>
    <w:rsid w:val="006D7A79"/>
    <w:rsid w:val="006E09BC"/>
    <w:rsid w:val="006E19B9"/>
    <w:rsid w:val="006E1E72"/>
    <w:rsid w:val="006E54C0"/>
    <w:rsid w:val="006E7652"/>
    <w:rsid w:val="006E7922"/>
    <w:rsid w:val="006F56F4"/>
    <w:rsid w:val="00700001"/>
    <w:rsid w:val="00700EDD"/>
    <w:rsid w:val="0070366B"/>
    <w:rsid w:val="00705054"/>
    <w:rsid w:val="0070765F"/>
    <w:rsid w:val="007105B0"/>
    <w:rsid w:val="00712C2C"/>
    <w:rsid w:val="007142C1"/>
    <w:rsid w:val="00720981"/>
    <w:rsid w:val="00721263"/>
    <w:rsid w:val="0072157C"/>
    <w:rsid w:val="007244CD"/>
    <w:rsid w:val="00725E7A"/>
    <w:rsid w:val="007312B8"/>
    <w:rsid w:val="007313AC"/>
    <w:rsid w:val="00735ED1"/>
    <w:rsid w:val="007360E4"/>
    <w:rsid w:val="00736814"/>
    <w:rsid w:val="00742318"/>
    <w:rsid w:val="00746E5C"/>
    <w:rsid w:val="00752A8D"/>
    <w:rsid w:val="00755B66"/>
    <w:rsid w:val="00755B89"/>
    <w:rsid w:val="00761D00"/>
    <w:rsid w:val="007653AF"/>
    <w:rsid w:val="00770F19"/>
    <w:rsid w:val="0077152B"/>
    <w:rsid w:val="00783211"/>
    <w:rsid w:val="00787E29"/>
    <w:rsid w:val="00792564"/>
    <w:rsid w:val="0079313F"/>
    <w:rsid w:val="007A7BC7"/>
    <w:rsid w:val="007B3F47"/>
    <w:rsid w:val="007B6FEC"/>
    <w:rsid w:val="007C0F24"/>
    <w:rsid w:val="007D1D42"/>
    <w:rsid w:val="007E2574"/>
    <w:rsid w:val="007F591F"/>
    <w:rsid w:val="008011D2"/>
    <w:rsid w:val="00804428"/>
    <w:rsid w:val="00804E34"/>
    <w:rsid w:val="0080535B"/>
    <w:rsid w:val="0080629D"/>
    <w:rsid w:val="00810591"/>
    <w:rsid w:val="00812A7E"/>
    <w:rsid w:val="008130E7"/>
    <w:rsid w:val="00814B05"/>
    <w:rsid w:val="00823690"/>
    <w:rsid w:val="008248F4"/>
    <w:rsid w:val="008425F6"/>
    <w:rsid w:val="00843F3C"/>
    <w:rsid w:val="0084627D"/>
    <w:rsid w:val="00856DB4"/>
    <w:rsid w:val="00860D2B"/>
    <w:rsid w:val="00861007"/>
    <w:rsid w:val="00865F18"/>
    <w:rsid w:val="0086746B"/>
    <w:rsid w:val="00871C9D"/>
    <w:rsid w:val="00872805"/>
    <w:rsid w:val="008810B6"/>
    <w:rsid w:val="00881289"/>
    <w:rsid w:val="00884721"/>
    <w:rsid w:val="0088478A"/>
    <w:rsid w:val="00884D2C"/>
    <w:rsid w:val="00890CF3"/>
    <w:rsid w:val="008A672F"/>
    <w:rsid w:val="008B1433"/>
    <w:rsid w:val="008B22A9"/>
    <w:rsid w:val="008B5279"/>
    <w:rsid w:val="008C6EF9"/>
    <w:rsid w:val="008C733A"/>
    <w:rsid w:val="008D065A"/>
    <w:rsid w:val="008D1540"/>
    <w:rsid w:val="008D50AF"/>
    <w:rsid w:val="008D5A99"/>
    <w:rsid w:val="008D7EA3"/>
    <w:rsid w:val="008E6A23"/>
    <w:rsid w:val="008F06E7"/>
    <w:rsid w:val="008F0C29"/>
    <w:rsid w:val="008F3274"/>
    <w:rsid w:val="008F48AC"/>
    <w:rsid w:val="00900EE9"/>
    <w:rsid w:val="0090391A"/>
    <w:rsid w:val="00910D19"/>
    <w:rsid w:val="009116DA"/>
    <w:rsid w:val="009138B7"/>
    <w:rsid w:val="0091618F"/>
    <w:rsid w:val="009175FD"/>
    <w:rsid w:val="009231FD"/>
    <w:rsid w:val="00923FFE"/>
    <w:rsid w:val="009240B5"/>
    <w:rsid w:val="00924895"/>
    <w:rsid w:val="00924F0D"/>
    <w:rsid w:val="00931A1E"/>
    <w:rsid w:val="00931D64"/>
    <w:rsid w:val="00933747"/>
    <w:rsid w:val="009407AD"/>
    <w:rsid w:val="00940EDE"/>
    <w:rsid w:val="009529EF"/>
    <w:rsid w:val="00955187"/>
    <w:rsid w:val="0095609C"/>
    <w:rsid w:val="0095680B"/>
    <w:rsid w:val="009571D1"/>
    <w:rsid w:val="00957D62"/>
    <w:rsid w:val="00957F7C"/>
    <w:rsid w:val="009623EE"/>
    <w:rsid w:val="009636C3"/>
    <w:rsid w:val="00967FC8"/>
    <w:rsid w:val="00973034"/>
    <w:rsid w:val="00973586"/>
    <w:rsid w:val="00973E62"/>
    <w:rsid w:val="00976A0B"/>
    <w:rsid w:val="00980A12"/>
    <w:rsid w:val="00983573"/>
    <w:rsid w:val="0098717D"/>
    <w:rsid w:val="00987534"/>
    <w:rsid w:val="0098777C"/>
    <w:rsid w:val="009920B5"/>
    <w:rsid w:val="00993510"/>
    <w:rsid w:val="00996A2B"/>
    <w:rsid w:val="009A4C97"/>
    <w:rsid w:val="009A793C"/>
    <w:rsid w:val="009B0032"/>
    <w:rsid w:val="009B0A7A"/>
    <w:rsid w:val="009B2399"/>
    <w:rsid w:val="009B3A89"/>
    <w:rsid w:val="009B75D9"/>
    <w:rsid w:val="009C5C87"/>
    <w:rsid w:val="009C5ED4"/>
    <w:rsid w:val="009D03A3"/>
    <w:rsid w:val="009D0D4D"/>
    <w:rsid w:val="009D5E96"/>
    <w:rsid w:val="009E2D9D"/>
    <w:rsid w:val="009E3CFC"/>
    <w:rsid w:val="009F5639"/>
    <w:rsid w:val="009F65EA"/>
    <w:rsid w:val="009F6FB9"/>
    <w:rsid w:val="00A01788"/>
    <w:rsid w:val="00A0311A"/>
    <w:rsid w:val="00A058C8"/>
    <w:rsid w:val="00A072E5"/>
    <w:rsid w:val="00A1567F"/>
    <w:rsid w:val="00A225A1"/>
    <w:rsid w:val="00A2380A"/>
    <w:rsid w:val="00A27D10"/>
    <w:rsid w:val="00A31B89"/>
    <w:rsid w:val="00A32D78"/>
    <w:rsid w:val="00A37015"/>
    <w:rsid w:val="00A4118A"/>
    <w:rsid w:val="00A44719"/>
    <w:rsid w:val="00A51503"/>
    <w:rsid w:val="00A557B1"/>
    <w:rsid w:val="00A57C98"/>
    <w:rsid w:val="00A602D6"/>
    <w:rsid w:val="00A61EEF"/>
    <w:rsid w:val="00A635E1"/>
    <w:rsid w:val="00A655D3"/>
    <w:rsid w:val="00A66A54"/>
    <w:rsid w:val="00A715A7"/>
    <w:rsid w:val="00A75617"/>
    <w:rsid w:val="00A818A1"/>
    <w:rsid w:val="00A8344D"/>
    <w:rsid w:val="00A83760"/>
    <w:rsid w:val="00A8391C"/>
    <w:rsid w:val="00A83A0C"/>
    <w:rsid w:val="00A856BB"/>
    <w:rsid w:val="00A87469"/>
    <w:rsid w:val="00A87EAE"/>
    <w:rsid w:val="00A92416"/>
    <w:rsid w:val="00A96912"/>
    <w:rsid w:val="00A96ADD"/>
    <w:rsid w:val="00AA01A3"/>
    <w:rsid w:val="00AA1DE1"/>
    <w:rsid w:val="00AA2320"/>
    <w:rsid w:val="00AA393E"/>
    <w:rsid w:val="00AA5A6F"/>
    <w:rsid w:val="00AA6D2A"/>
    <w:rsid w:val="00AB0722"/>
    <w:rsid w:val="00AB0B23"/>
    <w:rsid w:val="00AB340E"/>
    <w:rsid w:val="00AB3AD8"/>
    <w:rsid w:val="00AB5550"/>
    <w:rsid w:val="00AB572C"/>
    <w:rsid w:val="00AC3AB2"/>
    <w:rsid w:val="00AC4455"/>
    <w:rsid w:val="00AC4E53"/>
    <w:rsid w:val="00AC6715"/>
    <w:rsid w:val="00AD00A0"/>
    <w:rsid w:val="00AD7A69"/>
    <w:rsid w:val="00AE3CCC"/>
    <w:rsid w:val="00AE4A62"/>
    <w:rsid w:val="00AE5414"/>
    <w:rsid w:val="00AE61EA"/>
    <w:rsid w:val="00AE7C73"/>
    <w:rsid w:val="00AF1783"/>
    <w:rsid w:val="00AF34E3"/>
    <w:rsid w:val="00AF68F2"/>
    <w:rsid w:val="00AF6EC5"/>
    <w:rsid w:val="00AF6ED8"/>
    <w:rsid w:val="00AF7854"/>
    <w:rsid w:val="00B019A4"/>
    <w:rsid w:val="00B06753"/>
    <w:rsid w:val="00B148AE"/>
    <w:rsid w:val="00B14DF4"/>
    <w:rsid w:val="00B154C4"/>
    <w:rsid w:val="00B16D38"/>
    <w:rsid w:val="00B233E6"/>
    <w:rsid w:val="00B24782"/>
    <w:rsid w:val="00B32381"/>
    <w:rsid w:val="00B32F02"/>
    <w:rsid w:val="00B3395F"/>
    <w:rsid w:val="00B357C4"/>
    <w:rsid w:val="00B36EB1"/>
    <w:rsid w:val="00B4427A"/>
    <w:rsid w:val="00B45D01"/>
    <w:rsid w:val="00B45E8C"/>
    <w:rsid w:val="00B474BD"/>
    <w:rsid w:val="00B527C4"/>
    <w:rsid w:val="00B52829"/>
    <w:rsid w:val="00B549D5"/>
    <w:rsid w:val="00B62B76"/>
    <w:rsid w:val="00B77A51"/>
    <w:rsid w:val="00B86D66"/>
    <w:rsid w:val="00B9237F"/>
    <w:rsid w:val="00B92430"/>
    <w:rsid w:val="00B92937"/>
    <w:rsid w:val="00B9310F"/>
    <w:rsid w:val="00B9460B"/>
    <w:rsid w:val="00B955D2"/>
    <w:rsid w:val="00B95FB0"/>
    <w:rsid w:val="00B970DC"/>
    <w:rsid w:val="00BA0A70"/>
    <w:rsid w:val="00BA3D5A"/>
    <w:rsid w:val="00BA5D46"/>
    <w:rsid w:val="00BB135A"/>
    <w:rsid w:val="00BB43C0"/>
    <w:rsid w:val="00BB7880"/>
    <w:rsid w:val="00BC2DA6"/>
    <w:rsid w:val="00BC4B1D"/>
    <w:rsid w:val="00BC5F65"/>
    <w:rsid w:val="00BC6524"/>
    <w:rsid w:val="00BD107F"/>
    <w:rsid w:val="00BD15F5"/>
    <w:rsid w:val="00BD7762"/>
    <w:rsid w:val="00BE004C"/>
    <w:rsid w:val="00BE2B50"/>
    <w:rsid w:val="00BE3481"/>
    <w:rsid w:val="00BE3612"/>
    <w:rsid w:val="00BE41E3"/>
    <w:rsid w:val="00BF3723"/>
    <w:rsid w:val="00BF3B91"/>
    <w:rsid w:val="00BF4501"/>
    <w:rsid w:val="00BF5E42"/>
    <w:rsid w:val="00BF7F98"/>
    <w:rsid w:val="00C01399"/>
    <w:rsid w:val="00C10B0D"/>
    <w:rsid w:val="00C20568"/>
    <w:rsid w:val="00C20597"/>
    <w:rsid w:val="00C206E3"/>
    <w:rsid w:val="00C20708"/>
    <w:rsid w:val="00C24795"/>
    <w:rsid w:val="00C25E82"/>
    <w:rsid w:val="00C26865"/>
    <w:rsid w:val="00C33FD6"/>
    <w:rsid w:val="00C35F27"/>
    <w:rsid w:val="00C36DFD"/>
    <w:rsid w:val="00C36E06"/>
    <w:rsid w:val="00C46780"/>
    <w:rsid w:val="00C46CFF"/>
    <w:rsid w:val="00C47B03"/>
    <w:rsid w:val="00C50E98"/>
    <w:rsid w:val="00C5139E"/>
    <w:rsid w:val="00C54D33"/>
    <w:rsid w:val="00C56C5B"/>
    <w:rsid w:val="00C60611"/>
    <w:rsid w:val="00C60E14"/>
    <w:rsid w:val="00C60F72"/>
    <w:rsid w:val="00C619E0"/>
    <w:rsid w:val="00C62EF2"/>
    <w:rsid w:val="00C62F55"/>
    <w:rsid w:val="00C646F5"/>
    <w:rsid w:val="00C65962"/>
    <w:rsid w:val="00C66497"/>
    <w:rsid w:val="00C66978"/>
    <w:rsid w:val="00C75F57"/>
    <w:rsid w:val="00C773FD"/>
    <w:rsid w:val="00C87041"/>
    <w:rsid w:val="00C91131"/>
    <w:rsid w:val="00C94A6F"/>
    <w:rsid w:val="00CA42A1"/>
    <w:rsid w:val="00CA4FB1"/>
    <w:rsid w:val="00CA619B"/>
    <w:rsid w:val="00CA61E4"/>
    <w:rsid w:val="00CB067D"/>
    <w:rsid w:val="00CB29BB"/>
    <w:rsid w:val="00CB529C"/>
    <w:rsid w:val="00CB6678"/>
    <w:rsid w:val="00CC0871"/>
    <w:rsid w:val="00CD7F8D"/>
    <w:rsid w:val="00CE0CAE"/>
    <w:rsid w:val="00CE3AD6"/>
    <w:rsid w:val="00CE4340"/>
    <w:rsid w:val="00CE492D"/>
    <w:rsid w:val="00CE519F"/>
    <w:rsid w:val="00CE62C3"/>
    <w:rsid w:val="00CE7C1C"/>
    <w:rsid w:val="00CE7C82"/>
    <w:rsid w:val="00CF7B01"/>
    <w:rsid w:val="00D04595"/>
    <w:rsid w:val="00D07EE4"/>
    <w:rsid w:val="00D10B1F"/>
    <w:rsid w:val="00D112C2"/>
    <w:rsid w:val="00D12E9C"/>
    <w:rsid w:val="00D145F0"/>
    <w:rsid w:val="00D16FF1"/>
    <w:rsid w:val="00D2504F"/>
    <w:rsid w:val="00D25F91"/>
    <w:rsid w:val="00D27CDF"/>
    <w:rsid w:val="00D30674"/>
    <w:rsid w:val="00D3205D"/>
    <w:rsid w:val="00D3391C"/>
    <w:rsid w:val="00D3462A"/>
    <w:rsid w:val="00D4243D"/>
    <w:rsid w:val="00D46CC8"/>
    <w:rsid w:val="00D47CE8"/>
    <w:rsid w:val="00D52539"/>
    <w:rsid w:val="00D55294"/>
    <w:rsid w:val="00D629CE"/>
    <w:rsid w:val="00D64BD9"/>
    <w:rsid w:val="00D7063E"/>
    <w:rsid w:val="00D72C00"/>
    <w:rsid w:val="00D74CC8"/>
    <w:rsid w:val="00D82A3F"/>
    <w:rsid w:val="00D8772C"/>
    <w:rsid w:val="00D87DD8"/>
    <w:rsid w:val="00D908D0"/>
    <w:rsid w:val="00D90FF3"/>
    <w:rsid w:val="00D920FD"/>
    <w:rsid w:val="00D950EC"/>
    <w:rsid w:val="00D95A95"/>
    <w:rsid w:val="00D97DDA"/>
    <w:rsid w:val="00DA4D2B"/>
    <w:rsid w:val="00DA6375"/>
    <w:rsid w:val="00DA791B"/>
    <w:rsid w:val="00DA792A"/>
    <w:rsid w:val="00DB06EB"/>
    <w:rsid w:val="00DB3EBD"/>
    <w:rsid w:val="00DB6363"/>
    <w:rsid w:val="00DB6EE1"/>
    <w:rsid w:val="00DC21E6"/>
    <w:rsid w:val="00DC4D30"/>
    <w:rsid w:val="00DC6B10"/>
    <w:rsid w:val="00DE1C23"/>
    <w:rsid w:val="00DE3751"/>
    <w:rsid w:val="00DF05BA"/>
    <w:rsid w:val="00DF1D1D"/>
    <w:rsid w:val="00E104D0"/>
    <w:rsid w:val="00E110C2"/>
    <w:rsid w:val="00E126E7"/>
    <w:rsid w:val="00E12B4C"/>
    <w:rsid w:val="00E13A9D"/>
    <w:rsid w:val="00E14301"/>
    <w:rsid w:val="00E31CFD"/>
    <w:rsid w:val="00E3477F"/>
    <w:rsid w:val="00E34CCA"/>
    <w:rsid w:val="00E359D8"/>
    <w:rsid w:val="00E36950"/>
    <w:rsid w:val="00E41A7E"/>
    <w:rsid w:val="00E44E2B"/>
    <w:rsid w:val="00E46FD3"/>
    <w:rsid w:val="00E52804"/>
    <w:rsid w:val="00E57F60"/>
    <w:rsid w:val="00E57F7F"/>
    <w:rsid w:val="00E641D5"/>
    <w:rsid w:val="00E662D7"/>
    <w:rsid w:val="00E73359"/>
    <w:rsid w:val="00E73FBF"/>
    <w:rsid w:val="00E771A3"/>
    <w:rsid w:val="00EA11BB"/>
    <w:rsid w:val="00EA11F6"/>
    <w:rsid w:val="00EA258A"/>
    <w:rsid w:val="00EA5418"/>
    <w:rsid w:val="00EA5BEF"/>
    <w:rsid w:val="00EA62AC"/>
    <w:rsid w:val="00EB3675"/>
    <w:rsid w:val="00EC334C"/>
    <w:rsid w:val="00EC3FE2"/>
    <w:rsid w:val="00EC71C8"/>
    <w:rsid w:val="00ED05DC"/>
    <w:rsid w:val="00ED1C8E"/>
    <w:rsid w:val="00ED37F9"/>
    <w:rsid w:val="00ED513C"/>
    <w:rsid w:val="00ED5C42"/>
    <w:rsid w:val="00ED761B"/>
    <w:rsid w:val="00EE3F16"/>
    <w:rsid w:val="00EE7452"/>
    <w:rsid w:val="00EF46E0"/>
    <w:rsid w:val="00F00953"/>
    <w:rsid w:val="00F05D38"/>
    <w:rsid w:val="00F0679E"/>
    <w:rsid w:val="00F06E71"/>
    <w:rsid w:val="00F10F01"/>
    <w:rsid w:val="00F12209"/>
    <w:rsid w:val="00F12827"/>
    <w:rsid w:val="00F24E2E"/>
    <w:rsid w:val="00F3393F"/>
    <w:rsid w:val="00F3396A"/>
    <w:rsid w:val="00F36767"/>
    <w:rsid w:val="00F41021"/>
    <w:rsid w:val="00F4519A"/>
    <w:rsid w:val="00F46CFD"/>
    <w:rsid w:val="00F51420"/>
    <w:rsid w:val="00F60494"/>
    <w:rsid w:val="00F65361"/>
    <w:rsid w:val="00F73850"/>
    <w:rsid w:val="00F742E7"/>
    <w:rsid w:val="00F755B4"/>
    <w:rsid w:val="00F75630"/>
    <w:rsid w:val="00F75E64"/>
    <w:rsid w:val="00F87470"/>
    <w:rsid w:val="00F950DB"/>
    <w:rsid w:val="00FA183E"/>
    <w:rsid w:val="00FA2243"/>
    <w:rsid w:val="00FA7798"/>
    <w:rsid w:val="00FB4BC0"/>
    <w:rsid w:val="00FC05EA"/>
    <w:rsid w:val="00FC1E5F"/>
    <w:rsid w:val="00FC29AC"/>
    <w:rsid w:val="00FC60CC"/>
    <w:rsid w:val="00FC639E"/>
    <w:rsid w:val="00FC7174"/>
    <w:rsid w:val="00FD02FF"/>
    <w:rsid w:val="00FD2A03"/>
    <w:rsid w:val="00FD7F18"/>
    <w:rsid w:val="00FE5073"/>
    <w:rsid w:val="00FF057C"/>
    <w:rsid w:val="00FF2531"/>
    <w:rsid w:val="00FF2622"/>
    <w:rsid w:val="00FF6E35"/>
    <w:rsid w:val="00FF7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61D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D3"/>
    <w:pPr>
      <w:spacing w:line="340" w:lineRule="atLeast"/>
    </w:pPr>
    <w:rPr>
      <w:rFonts w:ascii="Bosch Office Sans" w:hAnsi="Bosch Office Sans"/>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51976"/>
    <w:pPr>
      <w:spacing w:before="2" w:after="2" w:line="20" w:lineRule="exact"/>
      <w:ind w:left="2000" w:right="2000" w:firstLine="2000"/>
    </w:pPr>
    <w:rPr>
      <w:rFonts w:ascii="MLStat" w:hAnsi="MLStat"/>
      <w:noProof/>
      <w:sz w:val="2"/>
    </w:rPr>
  </w:style>
  <w:style w:type="paragraph" w:styleId="Header">
    <w:name w:val="header"/>
    <w:basedOn w:val="Normal"/>
    <w:rsid w:val="00151976"/>
    <w:pPr>
      <w:tabs>
        <w:tab w:val="center" w:pos="4153"/>
        <w:tab w:val="right" w:pos="8306"/>
      </w:tabs>
    </w:pPr>
  </w:style>
  <w:style w:type="paragraph" w:styleId="Footer">
    <w:name w:val="footer"/>
    <w:basedOn w:val="Normal"/>
    <w:rsid w:val="00151976"/>
    <w:pPr>
      <w:tabs>
        <w:tab w:val="center" w:pos="4153"/>
        <w:tab w:val="right" w:pos="8306"/>
      </w:tabs>
    </w:pPr>
  </w:style>
  <w:style w:type="paragraph" w:customStyle="1" w:styleId="Headline">
    <w:name w:val="Headline"/>
    <w:basedOn w:val="Normal"/>
    <w:next w:val="MainHeadline"/>
    <w:rsid w:val="00151976"/>
    <w:pPr>
      <w:spacing w:line="240" w:lineRule="auto"/>
    </w:pPr>
    <w:rPr>
      <w:sz w:val="30"/>
      <w:lang w:val="en-GB"/>
    </w:rPr>
  </w:style>
  <w:style w:type="paragraph" w:customStyle="1" w:styleId="MainHeadline">
    <w:name w:val="MainHeadline"/>
    <w:basedOn w:val="Normal"/>
    <w:next w:val="Subhead"/>
    <w:rsid w:val="00A655D3"/>
    <w:pPr>
      <w:spacing w:line="240" w:lineRule="auto"/>
    </w:pPr>
    <w:rPr>
      <w:b/>
      <w:sz w:val="30"/>
      <w:szCs w:val="30"/>
      <w:lang w:val="en-GB"/>
    </w:rPr>
  </w:style>
  <w:style w:type="paragraph" w:customStyle="1" w:styleId="Subhead">
    <w:name w:val="Subhead"/>
    <w:basedOn w:val="Normal"/>
    <w:next w:val="Normal"/>
    <w:rsid w:val="00151976"/>
    <w:pPr>
      <w:spacing w:line="240" w:lineRule="auto"/>
    </w:pPr>
    <w:rPr>
      <w:sz w:val="30"/>
      <w:szCs w:val="30"/>
      <w:lang w:val="en-GB"/>
    </w:rPr>
  </w:style>
  <w:style w:type="paragraph" w:customStyle="1" w:styleId="Strapline">
    <w:name w:val="Strapline"/>
    <w:basedOn w:val="Normal"/>
    <w:rsid w:val="00151976"/>
    <w:pPr>
      <w:numPr>
        <w:numId w:val="4"/>
      </w:numPr>
    </w:pPr>
  </w:style>
  <w:style w:type="paragraph" w:customStyle="1" w:styleId="Untertitel1">
    <w:name w:val="Untertitel1"/>
    <w:basedOn w:val="Normal"/>
    <w:next w:val="Normal"/>
    <w:rsid w:val="00A655D3"/>
    <w:rPr>
      <w:b/>
    </w:rPr>
  </w:style>
  <w:style w:type="character" w:styleId="FollowedHyperlink">
    <w:name w:val="FollowedHyperlink"/>
    <w:basedOn w:val="DefaultParagraphFont"/>
    <w:rsid w:val="00770F19"/>
    <w:rPr>
      <w:color w:val="606420"/>
      <w:u w:val="single"/>
    </w:rPr>
  </w:style>
  <w:style w:type="character" w:styleId="Hyperlink">
    <w:name w:val="Hyperlink"/>
    <w:basedOn w:val="DefaultParagraphFont"/>
    <w:rsid w:val="00151976"/>
    <w:rPr>
      <w:color w:val="0000FF"/>
      <w:u w:val="single"/>
    </w:rPr>
  </w:style>
  <w:style w:type="paragraph" w:styleId="BalloonText">
    <w:name w:val="Balloon Text"/>
    <w:basedOn w:val="Normal"/>
    <w:semiHidden/>
    <w:rsid w:val="00151976"/>
    <w:rPr>
      <w:rFonts w:ascii="Tahoma" w:hAnsi="Tahoma" w:cs="Tahoma"/>
      <w:sz w:val="16"/>
      <w:szCs w:val="16"/>
    </w:rPr>
  </w:style>
  <w:style w:type="paragraph" w:styleId="ListParagraph">
    <w:name w:val="List Paragraph"/>
    <w:basedOn w:val="Normal"/>
    <w:uiPriority w:val="34"/>
    <w:qFormat/>
    <w:rsid w:val="00A8344D"/>
    <w:pPr>
      <w:spacing w:line="240"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unhideWhenUsed/>
    <w:rsid w:val="00070E96"/>
    <w:rPr>
      <w:sz w:val="16"/>
      <w:szCs w:val="16"/>
    </w:rPr>
  </w:style>
  <w:style w:type="paragraph" w:styleId="CommentText">
    <w:name w:val="annotation text"/>
    <w:basedOn w:val="Normal"/>
    <w:link w:val="CommentTextChar"/>
    <w:semiHidden/>
    <w:unhideWhenUsed/>
    <w:rsid w:val="00070E96"/>
    <w:pPr>
      <w:spacing w:line="240" w:lineRule="auto"/>
    </w:pPr>
    <w:rPr>
      <w:sz w:val="20"/>
      <w:szCs w:val="20"/>
    </w:rPr>
  </w:style>
  <w:style w:type="character" w:customStyle="1" w:styleId="CommentTextChar">
    <w:name w:val="Comment Text Char"/>
    <w:basedOn w:val="DefaultParagraphFont"/>
    <w:link w:val="CommentText"/>
    <w:semiHidden/>
    <w:rsid w:val="00070E96"/>
    <w:rPr>
      <w:rFonts w:ascii="Bosch Office Sans" w:hAnsi="Bosch Office Sans"/>
      <w:lang w:eastAsia="en-US"/>
    </w:rPr>
  </w:style>
  <w:style w:type="paragraph" w:styleId="CommentSubject">
    <w:name w:val="annotation subject"/>
    <w:basedOn w:val="CommentText"/>
    <w:next w:val="CommentText"/>
    <w:link w:val="CommentSubjectChar"/>
    <w:semiHidden/>
    <w:unhideWhenUsed/>
    <w:rsid w:val="00070E96"/>
    <w:rPr>
      <w:b/>
      <w:bCs/>
    </w:rPr>
  </w:style>
  <w:style w:type="character" w:customStyle="1" w:styleId="CommentSubjectChar">
    <w:name w:val="Comment Subject Char"/>
    <w:basedOn w:val="CommentTextChar"/>
    <w:link w:val="CommentSubject"/>
    <w:semiHidden/>
    <w:rsid w:val="00070E96"/>
    <w:rPr>
      <w:rFonts w:ascii="Bosch Office Sans" w:hAnsi="Bosch Office Sans"/>
      <w:b/>
      <w:bCs/>
      <w:lang w:eastAsia="en-US"/>
    </w:rPr>
  </w:style>
  <w:style w:type="paragraph" w:styleId="Revision">
    <w:name w:val="Revision"/>
    <w:hidden/>
    <w:uiPriority w:val="99"/>
    <w:semiHidden/>
    <w:rsid w:val="00005000"/>
    <w:rPr>
      <w:rFonts w:ascii="Bosch Office Sans" w:hAnsi="Bosch Office Sans"/>
      <w:sz w:val="21"/>
      <w:szCs w:val="21"/>
      <w:lang w:eastAsia="en-US"/>
    </w:rPr>
  </w:style>
  <w:style w:type="paragraph" w:customStyle="1" w:styleId="Default">
    <w:name w:val="Default"/>
    <w:rsid w:val="00900EE9"/>
    <w:pPr>
      <w:autoSpaceDE w:val="0"/>
      <w:autoSpaceDN w:val="0"/>
      <w:adjustRightInd w:val="0"/>
    </w:pPr>
    <w:rPr>
      <w:rFonts w:ascii="Bosch Office Sans" w:hAnsi="Bosch Office Sans" w:cs="Bosch Office Sans"/>
      <w:color w:val="000000"/>
      <w:sz w:val="24"/>
      <w:szCs w:val="24"/>
      <w:lang w:val="en-US"/>
    </w:rPr>
  </w:style>
  <w:style w:type="paragraph" w:styleId="NormalWeb">
    <w:name w:val="Normal (Web)"/>
    <w:basedOn w:val="Normal"/>
    <w:uiPriority w:val="99"/>
    <w:unhideWhenUsed/>
    <w:rsid w:val="00F05D38"/>
    <w:pPr>
      <w:spacing w:before="100" w:beforeAutospacing="1" w:after="100" w:afterAutospacing="1" w:line="240" w:lineRule="auto"/>
    </w:pPr>
    <w:rPr>
      <w:rFonts w:ascii="Times New Roman" w:hAnsi="Times New Roman"/>
      <w:sz w:val="24"/>
      <w:szCs w:val="24"/>
      <w:lang w:val="en-US"/>
    </w:rPr>
  </w:style>
  <w:style w:type="character" w:customStyle="1" w:styleId="afcored">
    <w:name w:val="afcored"/>
    <w:basedOn w:val="DefaultParagraphFont"/>
    <w:rsid w:val="00F05D38"/>
  </w:style>
  <w:style w:type="character" w:customStyle="1" w:styleId="apple-converted-space">
    <w:name w:val="apple-converted-space"/>
    <w:basedOn w:val="DefaultParagraphFont"/>
    <w:rsid w:val="0001177B"/>
  </w:style>
  <w:style w:type="character" w:styleId="Strong">
    <w:name w:val="Strong"/>
    <w:basedOn w:val="DefaultParagraphFont"/>
    <w:uiPriority w:val="22"/>
    <w:qFormat/>
    <w:rsid w:val="00414C8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D3"/>
    <w:pPr>
      <w:spacing w:line="340" w:lineRule="atLeast"/>
    </w:pPr>
    <w:rPr>
      <w:rFonts w:ascii="Bosch Office Sans" w:hAnsi="Bosch Office Sans"/>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LStat">
    <w:name w:val="MLStat"/>
    <w:basedOn w:val="Normal"/>
    <w:rsid w:val="00151976"/>
    <w:pPr>
      <w:spacing w:before="2" w:after="2" w:line="20" w:lineRule="exact"/>
      <w:ind w:left="2000" w:right="2000" w:firstLine="2000"/>
    </w:pPr>
    <w:rPr>
      <w:rFonts w:ascii="MLStat" w:hAnsi="MLStat"/>
      <w:noProof/>
      <w:sz w:val="2"/>
    </w:rPr>
  </w:style>
  <w:style w:type="paragraph" w:styleId="Header">
    <w:name w:val="header"/>
    <w:basedOn w:val="Normal"/>
    <w:rsid w:val="00151976"/>
    <w:pPr>
      <w:tabs>
        <w:tab w:val="center" w:pos="4153"/>
        <w:tab w:val="right" w:pos="8306"/>
      </w:tabs>
    </w:pPr>
  </w:style>
  <w:style w:type="paragraph" w:styleId="Footer">
    <w:name w:val="footer"/>
    <w:basedOn w:val="Normal"/>
    <w:rsid w:val="00151976"/>
    <w:pPr>
      <w:tabs>
        <w:tab w:val="center" w:pos="4153"/>
        <w:tab w:val="right" w:pos="8306"/>
      </w:tabs>
    </w:pPr>
  </w:style>
  <w:style w:type="paragraph" w:customStyle="1" w:styleId="Headline">
    <w:name w:val="Headline"/>
    <w:basedOn w:val="Normal"/>
    <w:next w:val="MainHeadline"/>
    <w:rsid w:val="00151976"/>
    <w:pPr>
      <w:spacing w:line="240" w:lineRule="auto"/>
    </w:pPr>
    <w:rPr>
      <w:sz w:val="30"/>
      <w:lang w:val="en-GB"/>
    </w:rPr>
  </w:style>
  <w:style w:type="paragraph" w:customStyle="1" w:styleId="MainHeadline">
    <w:name w:val="MainHeadline"/>
    <w:basedOn w:val="Normal"/>
    <w:next w:val="Subhead"/>
    <w:rsid w:val="00A655D3"/>
    <w:pPr>
      <w:spacing w:line="240" w:lineRule="auto"/>
    </w:pPr>
    <w:rPr>
      <w:b/>
      <w:sz w:val="30"/>
      <w:szCs w:val="30"/>
      <w:lang w:val="en-GB"/>
    </w:rPr>
  </w:style>
  <w:style w:type="paragraph" w:customStyle="1" w:styleId="Subhead">
    <w:name w:val="Subhead"/>
    <w:basedOn w:val="Normal"/>
    <w:next w:val="Normal"/>
    <w:rsid w:val="00151976"/>
    <w:pPr>
      <w:spacing w:line="240" w:lineRule="auto"/>
    </w:pPr>
    <w:rPr>
      <w:sz w:val="30"/>
      <w:szCs w:val="30"/>
      <w:lang w:val="en-GB"/>
    </w:rPr>
  </w:style>
  <w:style w:type="paragraph" w:customStyle="1" w:styleId="Strapline">
    <w:name w:val="Strapline"/>
    <w:basedOn w:val="Normal"/>
    <w:rsid w:val="00151976"/>
    <w:pPr>
      <w:numPr>
        <w:numId w:val="4"/>
      </w:numPr>
    </w:pPr>
  </w:style>
  <w:style w:type="paragraph" w:customStyle="1" w:styleId="Untertitel1">
    <w:name w:val="Untertitel1"/>
    <w:basedOn w:val="Normal"/>
    <w:next w:val="Normal"/>
    <w:rsid w:val="00A655D3"/>
    <w:rPr>
      <w:b/>
    </w:rPr>
  </w:style>
  <w:style w:type="character" w:styleId="FollowedHyperlink">
    <w:name w:val="FollowedHyperlink"/>
    <w:basedOn w:val="DefaultParagraphFont"/>
    <w:rsid w:val="00770F19"/>
    <w:rPr>
      <w:color w:val="606420"/>
      <w:u w:val="single"/>
    </w:rPr>
  </w:style>
  <w:style w:type="character" w:styleId="Hyperlink">
    <w:name w:val="Hyperlink"/>
    <w:basedOn w:val="DefaultParagraphFont"/>
    <w:rsid w:val="00151976"/>
    <w:rPr>
      <w:color w:val="0000FF"/>
      <w:u w:val="single"/>
    </w:rPr>
  </w:style>
  <w:style w:type="paragraph" w:styleId="BalloonText">
    <w:name w:val="Balloon Text"/>
    <w:basedOn w:val="Normal"/>
    <w:semiHidden/>
    <w:rsid w:val="00151976"/>
    <w:rPr>
      <w:rFonts w:ascii="Tahoma" w:hAnsi="Tahoma" w:cs="Tahoma"/>
      <w:sz w:val="16"/>
      <w:szCs w:val="16"/>
    </w:rPr>
  </w:style>
  <w:style w:type="paragraph" w:styleId="ListParagraph">
    <w:name w:val="List Paragraph"/>
    <w:basedOn w:val="Normal"/>
    <w:uiPriority w:val="34"/>
    <w:qFormat/>
    <w:rsid w:val="00A8344D"/>
    <w:pPr>
      <w:spacing w:line="240"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unhideWhenUsed/>
    <w:rsid w:val="00070E96"/>
    <w:rPr>
      <w:sz w:val="16"/>
      <w:szCs w:val="16"/>
    </w:rPr>
  </w:style>
  <w:style w:type="paragraph" w:styleId="CommentText">
    <w:name w:val="annotation text"/>
    <w:basedOn w:val="Normal"/>
    <w:link w:val="CommentTextChar"/>
    <w:semiHidden/>
    <w:unhideWhenUsed/>
    <w:rsid w:val="00070E96"/>
    <w:pPr>
      <w:spacing w:line="240" w:lineRule="auto"/>
    </w:pPr>
    <w:rPr>
      <w:sz w:val="20"/>
      <w:szCs w:val="20"/>
    </w:rPr>
  </w:style>
  <w:style w:type="character" w:customStyle="1" w:styleId="CommentTextChar">
    <w:name w:val="Comment Text Char"/>
    <w:basedOn w:val="DefaultParagraphFont"/>
    <w:link w:val="CommentText"/>
    <w:semiHidden/>
    <w:rsid w:val="00070E96"/>
    <w:rPr>
      <w:rFonts w:ascii="Bosch Office Sans" w:hAnsi="Bosch Office Sans"/>
      <w:lang w:eastAsia="en-US"/>
    </w:rPr>
  </w:style>
  <w:style w:type="paragraph" w:styleId="CommentSubject">
    <w:name w:val="annotation subject"/>
    <w:basedOn w:val="CommentText"/>
    <w:next w:val="CommentText"/>
    <w:link w:val="CommentSubjectChar"/>
    <w:semiHidden/>
    <w:unhideWhenUsed/>
    <w:rsid w:val="00070E96"/>
    <w:rPr>
      <w:b/>
      <w:bCs/>
    </w:rPr>
  </w:style>
  <w:style w:type="character" w:customStyle="1" w:styleId="CommentSubjectChar">
    <w:name w:val="Comment Subject Char"/>
    <w:basedOn w:val="CommentTextChar"/>
    <w:link w:val="CommentSubject"/>
    <w:semiHidden/>
    <w:rsid w:val="00070E96"/>
    <w:rPr>
      <w:rFonts w:ascii="Bosch Office Sans" w:hAnsi="Bosch Office Sans"/>
      <w:b/>
      <w:bCs/>
      <w:lang w:eastAsia="en-US"/>
    </w:rPr>
  </w:style>
  <w:style w:type="paragraph" w:styleId="Revision">
    <w:name w:val="Revision"/>
    <w:hidden/>
    <w:uiPriority w:val="99"/>
    <w:semiHidden/>
    <w:rsid w:val="00005000"/>
    <w:rPr>
      <w:rFonts w:ascii="Bosch Office Sans" w:hAnsi="Bosch Office Sans"/>
      <w:sz w:val="21"/>
      <w:szCs w:val="21"/>
      <w:lang w:eastAsia="en-US"/>
    </w:rPr>
  </w:style>
  <w:style w:type="paragraph" w:customStyle="1" w:styleId="Default">
    <w:name w:val="Default"/>
    <w:rsid w:val="00900EE9"/>
    <w:pPr>
      <w:autoSpaceDE w:val="0"/>
      <w:autoSpaceDN w:val="0"/>
      <w:adjustRightInd w:val="0"/>
    </w:pPr>
    <w:rPr>
      <w:rFonts w:ascii="Bosch Office Sans" w:hAnsi="Bosch Office Sans" w:cs="Bosch Office Sans"/>
      <w:color w:val="000000"/>
      <w:sz w:val="24"/>
      <w:szCs w:val="24"/>
      <w:lang w:val="en-US"/>
    </w:rPr>
  </w:style>
  <w:style w:type="paragraph" w:styleId="NormalWeb">
    <w:name w:val="Normal (Web)"/>
    <w:basedOn w:val="Normal"/>
    <w:uiPriority w:val="99"/>
    <w:unhideWhenUsed/>
    <w:rsid w:val="00F05D38"/>
    <w:pPr>
      <w:spacing w:before="100" w:beforeAutospacing="1" w:after="100" w:afterAutospacing="1" w:line="240" w:lineRule="auto"/>
    </w:pPr>
    <w:rPr>
      <w:rFonts w:ascii="Times New Roman" w:hAnsi="Times New Roman"/>
      <w:sz w:val="24"/>
      <w:szCs w:val="24"/>
      <w:lang w:val="en-US"/>
    </w:rPr>
  </w:style>
  <w:style w:type="character" w:customStyle="1" w:styleId="afcored">
    <w:name w:val="afcored"/>
    <w:basedOn w:val="DefaultParagraphFont"/>
    <w:rsid w:val="00F05D38"/>
  </w:style>
  <w:style w:type="character" w:customStyle="1" w:styleId="apple-converted-space">
    <w:name w:val="apple-converted-space"/>
    <w:basedOn w:val="DefaultParagraphFont"/>
    <w:rsid w:val="0001177B"/>
  </w:style>
  <w:style w:type="character" w:styleId="Strong">
    <w:name w:val="Strong"/>
    <w:basedOn w:val="DefaultParagraphFont"/>
    <w:uiPriority w:val="22"/>
    <w:qFormat/>
    <w:rsid w:val="00414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1909">
      <w:bodyDiv w:val="1"/>
      <w:marLeft w:val="0"/>
      <w:marRight w:val="0"/>
      <w:marTop w:val="0"/>
      <w:marBottom w:val="0"/>
      <w:divBdr>
        <w:top w:val="none" w:sz="0" w:space="0" w:color="auto"/>
        <w:left w:val="none" w:sz="0" w:space="0" w:color="auto"/>
        <w:bottom w:val="none" w:sz="0" w:space="0" w:color="auto"/>
        <w:right w:val="none" w:sz="0" w:space="0" w:color="auto"/>
      </w:divBdr>
    </w:div>
    <w:div w:id="38820880">
      <w:bodyDiv w:val="1"/>
      <w:marLeft w:val="0"/>
      <w:marRight w:val="0"/>
      <w:marTop w:val="0"/>
      <w:marBottom w:val="0"/>
      <w:divBdr>
        <w:top w:val="none" w:sz="0" w:space="0" w:color="auto"/>
        <w:left w:val="none" w:sz="0" w:space="0" w:color="auto"/>
        <w:bottom w:val="none" w:sz="0" w:space="0" w:color="auto"/>
        <w:right w:val="none" w:sz="0" w:space="0" w:color="auto"/>
      </w:divBdr>
    </w:div>
    <w:div w:id="315384433">
      <w:bodyDiv w:val="1"/>
      <w:marLeft w:val="0"/>
      <w:marRight w:val="0"/>
      <w:marTop w:val="0"/>
      <w:marBottom w:val="0"/>
      <w:divBdr>
        <w:top w:val="none" w:sz="0" w:space="0" w:color="auto"/>
        <w:left w:val="none" w:sz="0" w:space="0" w:color="auto"/>
        <w:bottom w:val="none" w:sz="0" w:space="0" w:color="auto"/>
        <w:right w:val="none" w:sz="0" w:space="0" w:color="auto"/>
      </w:divBdr>
    </w:div>
    <w:div w:id="366562474">
      <w:bodyDiv w:val="1"/>
      <w:marLeft w:val="0"/>
      <w:marRight w:val="0"/>
      <w:marTop w:val="0"/>
      <w:marBottom w:val="0"/>
      <w:divBdr>
        <w:top w:val="none" w:sz="0" w:space="0" w:color="auto"/>
        <w:left w:val="none" w:sz="0" w:space="0" w:color="auto"/>
        <w:bottom w:val="none" w:sz="0" w:space="0" w:color="auto"/>
        <w:right w:val="none" w:sz="0" w:space="0" w:color="auto"/>
      </w:divBdr>
    </w:div>
    <w:div w:id="434860942">
      <w:bodyDiv w:val="1"/>
      <w:marLeft w:val="0"/>
      <w:marRight w:val="0"/>
      <w:marTop w:val="0"/>
      <w:marBottom w:val="0"/>
      <w:divBdr>
        <w:top w:val="none" w:sz="0" w:space="0" w:color="auto"/>
        <w:left w:val="none" w:sz="0" w:space="0" w:color="auto"/>
        <w:bottom w:val="none" w:sz="0" w:space="0" w:color="auto"/>
        <w:right w:val="none" w:sz="0" w:space="0" w:color="auto"/>
      </w:divBdr>
    </w:div>
    <w:div w:id="452947953">
      <w:bodyDiv w:val="1"/>
      <w:marLeft w:val="0"/>
      <w:marRight w:val="0"/>
      <w:marTop w:val="0"/>
      <w:marBottom w:val="0"/>
      <w:divBdr>
        <w:top w:val="none" w:sz="0" w:space="0" w:color="auto"/>
        <w:left w:val="none" w:sz="0" w:space="0" w:color="auto"/>
        <w:bottom w:val="none" w:sz="0" w:space="0" w:color="auto"/>
        <w:right w:val="none" w:sz="0" w:space="0" w:color="auto"/>
      </w:divBdr>
    </w:div>
    <w:div w:id="501167193">
      <w:bodyDiv w:val="1"/>
      <w:marLeft w:val="0"/>
      <w:marRight w:val="0"/>
      <w:marTop w:val="0"/>
      <w:marBottom w:val="0"/>
      <w:divBdr>
        <w:top w:val="none" w:sz="0" w:space="0" w:color="auto"/>
        <w:left w:val="none" w:sz="0" w:space="0" w:color="auto"/>
        <w:bottom w:val="none" w:sz="0" w:space="0" w:color="auto"/>
        <w:right w:val="none" w:sz="0" w:space="0" w:color="auto"/>
      </w:divBdr>
    </w:div>
    <w:div w:id="614555558">
      <w:bodyDiv w:val="1"/>
      <w:marLeft w:val="0"/>
      <w:marRight w:val="0"/>
      <w:marTop w:val="0"/>
      <w:marBottom w:val="0"/>
      <w:divBdr>
        <w:top w:val="none" w:sz="0" w:space="0" w:color="auto"/>
        <w:left w:val="none" w:sz="0" w:space="0" w:color="auto"/>
        <w:bottom w:val="none" w:sz="0" w:space="0" w:color="auto"/>
        <w:right w:val="none" w:sz="0" w:space="0" w:color="auto"/>
      </w:divBdr>
    </w:div>
    <w:div w:id="690297630">
      <w:bodyDiv w:val="1"/>
      <w:marLeft w:val="0"/>
      <w:marRight w:val="0"/>
      <w:marTop w:val="0"/>
      <w:marBottom w:val="0"/>
      <w:divBdr>
        <w:top w:val="none" w:sz="0" w:space="0" w:color="auto"/>
        <w:left w:val="none" w:sz="0" w:space="0" w:color="auto"/>
        <w:bottom w:val="none" w:sz="0" w:space="0" w:color="auto"/>
        <w:right w:val="none" w:sz="0" w:space="0" w:color="auto"/>
      </w:divBdr>
    </w:div>
    <w:div w:id="742727878">
      <w:bodyDiv w:val="1"/>
      <w:marLeft w:val="0"/>
      <w:marRight w:val="0"/>
      <w:marTop w:val="0"/>
      <w:marBottom w:val="0"/>
      <w:divBdr>
        <w:top w:val="none" w:sz="0" w:space="0" w:color="auto"/>
        <w:left w:val="none" w:sz="0" w:space="0" w:color="auto"/>
        <w:bottom w:val="none" w:sz="0" w:space="0" w:color="auto"/>
        <w:right w:val="none" w:sz="0" w:space="0" w:color="auto"/>
      </w:divBdr>
      <w:divsChild>
        <w:div w:id="431316322">
          <w:marLeft w:val="0"/>
          <w:marRight w:val="0"/>
          <w:marTop w:val="0"/>
          <w:marBottom w:val="0"/>
          <w:divBdr>
            <w:top w:val="none" w:sz="0" w:space="0" w:color="auto"/>
            <w:left w:val="none" w:sz="0" w:space="0" w:color="auto"/>
            <w:bottom w:val="none" w:sz="0" w:space="0" w:color="auto"/>
            <w:right w:val="none" w:sz="0" w:space="0" w:color="auto"/>
          </w:divBdr>
        </w:div>
      </w:divsChild>
    </w:div>
    <w:div w:id="916792138">
      <w:bodyDiv w:val="1"/>
      <w:marLeft w:val="0"/>
      <w:marRight w:val="0"/>
      <w:marTop w:val="0"/>
      <w:marBottom w:val="0"/>
      <w:divBdr>
        <w:top w:val="none" w:sz="0" w:space="0" w:color="auto"/>
        <w:left w:val="none" w:sz="0" w:space="0" w:color="auto"/>
        <w:bottom w:val="none" w:sz="0" w:space="0" w:color="auto"/>
        <w:right w:val="none" w:sz="0" w:space="0" w:color="auto"/>
      </w:divBdr>
    </w:div>
    <w:div w:id="938560527">
      <w:bodyDiv w:val="1"/>
      <w:marLeft w:val="0"/>
      <w:marRight w:val="0"/>
      <w:marTop w:val="0"/>
      <w:marBottom w:val="0"/>
      <w:divBdr>
        <w:top w:val="none" w:sz="0" w:space="0" w:color="auto"/>
        <w:left w:val="none" w:sz="0" w:space="0" w:color="auto"/>
        <w:bottom w:val="none" w:sz="0" w:space="0" w:color="auto"/>
        <w:right w:val="none" w:sz="0" w:space="0" w:color="auto"/>
      </w:divBdr>
    </w:div>
    <w:div w:id="963387462">
      <w:bodyDiv w:val="1"/>
      <w:marLeft w:val="0"/>
      <w:marRight w:val="0"/>
      <w:marTop w:val="0"/>
      <w:marBottom w:val="0"/>
      <w:divBdr>
        <w:top w:val="none" w:sz="0" w:space="0" w:color="auto"/>
        <w:left w:val="none" w:sz="0" w:space="0" w:color="auto"/>
        <w:bottom w:val="none" w:sz="0" w:space="0" w:color="auto"/>
        <w:right w:val="none" w:sz="0" w:space="0" w:color="auto"/>
      </w:divBdr>
    </w:div>
    <w:div w:id="1011878712">
      <w:bodyDiv w:val="1"/>
      <w:marLeft w:val="0"/>
      <w:marRight w:val="0"/>
      <w:marTop w:val="0"/>
      <w:marBottom w:val="0"/>
      <w:divBdr>
        <w:top w:val="none" w:sz="0" w:space="0" w:color="auto"/>
        <w:left w:val="none" w:sz="0" w:space="0" w:color="auto"/>
        <w:bottom w:val="none" w:sz="0" w:space="0" w:color="auto"/>
        <w:right w:val="none" w:sz="0" w:space="0" w:color="auto"/>
      </w:divBdr>
    </w:div>
    <w:div w:id="1050302810">
      <w:bodyDiv w:val="1"/>
      <w:marLeft w:val="0"/>
      <w:marRight w:val="0"/>
      <w:marTop w:val="0"/>
      <w:marBottom w:val="0"/>
      <w:divBdr>
        <w:top w:val="none" w:sz="0" w:space="0" w:color="auto"/>
        <w:left w:val="none" w:sz="0" w:space="0" w:color="auto"/>
        <w:bottom w:val="none" w:sz="0" w:space="0" w:color="auto"/>
        <w:right w:val="none" w:sz="0" w:space="0" w:color="auto"/>
      </w:divBdr>
    </w:div>
    <w:div w:id="1060399877">
      <w:bodyDiv w:val="1"/>
      <w:marLeft w:val="0"/>
      <w:marRight w:val="0"/>
      <w:marTop w:val="0"/>
      <w:marBottom w:val="0"/>
      <w:divBdr>
        <w:top w:val="none" w:sz="0" w:space="0" w:color="auto"/>
        <w:left w:val="none" w:sz="0" w:space="0" w:color="auto"/>
        <w:bottom w:val="none" w:sz="0" w:space="0" w:color="auto"/>
        <w:right w:val="none" w:sz="0" w:space="0" w:color="auto"/>
      </w:divBdr>
    </w:div>
    <w:div w:id="1178152530">
      <w:bodyDiv w:val="1"/>
      <w:marLeft w:val="0"/>
      <w:marRight w:val="0"/>
      <w:marTop w:val="0"/>
      <w:marBottom w:val="0"/>
      <w:divBdr>
        <w:top w:val="none" w:sz="0" w:space="0" w:color="auto"/>
        <w:left w:val="none" w:sz="0" w:space="0" w:color="auto"/>
        <w:bottom w:val="none" w:sz="0" w:space="0" w:color="auto"/>
        <w:right w:val="none" w:sz="0" w:space="0" w:color="auto"/>
      </w:divBdr>
    </w:div>
    <w:div w:id="1280378576">
      <w:bodyDiv w:val="1"/>
      <w:marLeft w:val="0"/>
      <w:marRight w:val="0"/>
      <w:marTop w:val="0"/>
      <w:marBottom w:val="0"/>
      <w:divBdr>
        <w:top w:val="none" w:sz="0" w:space="0" w:color="auto"/>
        <w:left w:val="none" w:sz="0" w:space="0" w:color="auto"/>
        <w:bottom w:val="none" w:sz="0" w:space="0" w:color="auto"/>
        <w:right w:val="none" w:sz="0" w:space="0" w:color="auto"/>
      </w:divBdr>
    </w:div>
    <w:div w:id="1600328590">
      <w:bodyDiv w:val="1"/>
      <w:marLeft w:val="0"/>
      <w:marRight w:val="0"/>
      <w:marTop w:val="0"/>
      <w:marBottom w:val="0"/>
      <w:divBdr>
        <w:top w:val="none" w:sz="0" w:space="0" w:color="auto"/>
        <w:left w:val="none" w:sz="0" w:space="0" w:color="auto"/>
        <w:bottom w:val="none" w:sz="0" w:space="0" w:color="auto"/>
        <w:right w:val="none" w:sz="0" w:space="0" w:color="auto"/>
      </w:divBdr>
    </w:div>
    <w:div w:id="1608803994">
      <w:bodyDiv w:val="1"/>
      <w:marLeft w:val="0"/>
      <w:marRight w:val="0"/>
      <w:marTop w:val="0"/>
      <w:marBottom w:val="0"/>
      <w:divBdr>
        <w:top w:val="none" w:sz="0" w:space="0" w:color="auto"/>
        <w:left w:val="none" w:sz="0" w:space="0" w:color="auto"/>
        <w:bottom w:val="none" w:sz="0" w:space="0" w:color="auto"/>
        <w:right w:val="none" w:sz="0" w:space="0" w:color="auto"/>
      </w:divBdr>
    </w:div>
    <w:div w:id="1966235930">
      <w:bodyDiv w:val="1"/>
      <w:marLeft w:val="0"/>
      <w:marRight w:val="0"/>
      <w:marTop w:val="0"/>
      <w:marBottom w:val="0"/>
      <w:divBdr>
        <w:top w:val="none" w:sz="0" w:space="0" w:color="auto"/>
        <w:left w:val="none" w:sz="0" w:space="0" w:color="auto"/>
        <w:bottom w:val="none" w:sz="0" w:space="0" w:color="auto"/>
        <w:right w:val="none" w:sz="0" w:space="0" w:color="auto"/>
      </w:divBdr>
    </w:div>
    <w:div w:id="20629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inda.beckmeyer@us.bosch.com"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boschusa.com" TargetMode="External"/><Relationship Id="rId11" Type="http://schemas.openxmlformats.org/officeDocument/2006/relationships/hyperlink" Target="http://www.bosch.com.mx" TargetMode="External"/><Relationship Id="rId12" Type="http://schemas.openxmlformats.org/officeDocument/2006/relationships/hyperlink" Target="http://www.bosch.ca" TargetMode="External"/><Relationship Id="rId13" Type="http://schemas.openxmlformats.org/officeDocument/2006/relationships/hyperlink" Target="http://www.bosch.com" TargetMode="External"/><Relationship Id="rId14" Type="http://schemas.openxmlformats.org/officeDocument/2006/relationships/hyperlink" Target="http://www.iot.bosch.com" TargetMode="External"/><Relationship Id="rId15" Type="http://schemas.openxmlformats.org/officeDocument/2006/relationships/hyperlink" Target="http://www.bosch-press.com" TargetMode="External"/><Relationship Id="rId16" Type="http://schemas.openxmlformats.org/officeDocument/2006/relationships/hyperlink" Target="http://www.twitter.com/BoschPresse"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1fh\Documents\Press%20Releas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867D7-FCDE-FC4B-BD4C-C7B9DC9E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\Users\bel1fh\Documents\Press Release.dotx</Template>
  <TotalTime>0</TotalTime>
  <Pages>4</Pages>
  <Words>1408</Words>
  <Characters>8168</Characters>
  <Application>Microsoft Macintosh Word</Application>
  <DocSecurity>0</DocSecurity>
  <PresentationFormat/>
  <Lines>181</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Bosch Group</Company>
  <LinksUpToDate>false</LinksUpToDate>
  <CharactersWithSpaces>9497</CharactersWithSpaces>
  <SharedDoc>false</SharedDoc>
  <HyperlinkBase/>
  <HLinks>
    <vt:vector size="12" baseType="variant">
      <vt:variant>
        <vt:i4>3801137</vt:i4>
      </vt:variant>
      <vt:variant>
        <vt:i4>3</vt:i4>
      </vt:variant>
      <vt:variant>
        <vt:i4>0</vt:i4>
      </vt:variant>
      <vt:variant>
        <vt:i4>5</vt:i4>
      </vt:variant>
      <vt:variant>
        <vt:lpwstr>http://www.bosch-press.com/</vt:lpwstr>
      </vt:variant>
      <vt:variant>
        <vt:lpwstr/>
      </vt:variant>
      <vt:variant>
        <vt:i4>6029341</vt:i4>
      </vt:variant>
      <vt:variant>
        <vt:i4>0</vt:i4>
      </vt:variant>
      <vt:variant>
        <vt:i4>0</vt:i4>
      </vt:variant>
      <vt:variant>
        <vt:i4>5</vt:i4>
      </vt:variant>
      <vt:variant>
        <vt:lpwstr>http://www.bosch.com/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Jared Bryan</dc:creator>
  <cp:lastModifiedBy>Melanie Ruhlman</cp:lastModifiedBy>
  <cp:revision>2</cp:revision>
  <cp:lastPrinted>2017-02-24T15:53:00Z</cp:lastPrinted>
  <dcterms:created xsi:type="dcterms:W3CDTF">2017-03-02T14:20:00Z</dcterms:created>
  <dcterms:modified xsi:type="dcterms:W3CDTF">2017-03-02T14:20:00Z</dcterms:modified>
</cp:coreProperties>
</file>